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D4" w:rsidRPr="00AD24BB" w:rsidRDefault="00C72C9A" w:rsidP="00AD24BB">
      <w:pPr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41066E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BD7842">
        <w:rPr>
          <w:rFonts w:cstheme="minorHAnsi"/>
          <w:b/>
          <w:bCs/>
          <w:iCs/>
        </w:rPr>
        <w:t>17</w:t>
      </w:r>
      <w:r w:rsidRPr="00B53C59">
        <w:rPr>
          <w:rFonts w:cstheme="minorHAnsi"/>
          <w:b/>
          <w:bCs/>
          <w:iCs/>
        </w:rPr>
        <w:t xml:space="preserve"> de</w:t>
      </w:r>
      <w:r w:rsidR="00BD7842">
        <w:rPr>
          <w:rFonts w:cstheme="minorHAnsi"/>
          <w:b/>
          <w:bCs/>
          <w:iCs/>
        </w:rPr>
        <w:t xml:space="preserve"> julio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591FD1">
        <w:rPr>
          <w:rFonts w:cstheme="minorHAnsi"/>
          <w:b/>
          <w:bCs/>
          <w:iCs/>
        </w:rPr>
        <w:t>5</w:t>
      </w:r>
      <w:r w:rsidR="00CC523F" w:rsidRPr="00B53C59">
        <w:rPr>
          <w:rFonts w:cstheme="minorHAnsi"/>
          <w:bCs/>
          <w:iCs/>
        </w:rPr>
        <w:t xml:space="preserve">. </w:t>
      </w:r>
    </w:p>
    <w:p w:rsidR="0041066E" w:rsidRDefault="0041066E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8F5DC5" w:rsidRPr="002C30B1" w:rsidRDefault="00BD7842" w:rsidP="00BD7842">
      <w:pPr>
        <w:jc w:val="center"/>
        <w:rPr>
          <w:b/>
          <w:sz w:val="32"/>
        </w:rPr>
      </w:pPr>
      <w:r w:rsidRPr="002C30B1">
        <w:rPr>
          <w:b/>
          <w:sz w:val="32"/>
        </w:rPr>
        <w:t>El Colegio de Enfermería de Sevilla y el Real Betis renuevan su convenio de colaboración</w:t>
      </w:r>
    </w:p>
    <w:p w:rsidR="00BD7842" w:rsidRDefault="00BD7842" w:rsidP="00BD7842">
      <w:pPr>
        <w:pStyle w:val="Prrafodelista"/>
        <w:numPr>
          <w:ilvl w:val="0"/>
          <w:numId w:val="11"/>
        </w:numPr>
        <w:jc w:val="both"/>
        <w:rPr>
          <w:b/>
        </w:rPr>
      </w:pPr>
      <w:r w:rsidRPr="00BD7842">
        <w:rPr>
          <w:b/>
        </w:rPr>
        <w:t>Gracias al mismo, durante varios años consecutivos las instalaciones del club verdiblanco han sido escenario en los simulacros de fin de 'Experto Universitario en Urgencias y Emergencias' de la entidad colegial.</w:t>
      </w:r>
    </w:p>
    <w:p w:rsidR="008F5DC5" w:rsidRDefault="008F5DC5" w:rsidP="008F5DC5">
      <w:pPr>
        <w:pStyle w:val="Prrafodelista"/>
        <w:jc w:val="both"/>
        <w:rPr>
          <w:b/>
        </w:rPr>
      </w:pPr>
    </w:p>
    <w:p w:rsidR="008F5DC5" w:rsidRDefault="00BD7842" w:rsidP="008F5DC5">
      <w:pPr>
        <w:pStyle w:val="Prrafodelista"/>
        <w:numPr>
          <w:ilvl w:val="0"/>
          <w:numId w:val="11"/>
        </w:numPr>
        <w:jc w:val="both"/>
        <w:rPr>
          <w:b/>
        </w:rPr>
      </w:pPr>
      <w:r w:rsidRPr="00BD7842">
        <w:rPr>
          <w:b/>
        </w:rPr>
        <w:t>El acuerdo propicia que los alumnos del 'Experto en Urgencias y Emergencias' realicen prácticas certificadas en los partidos durante la liga y campeonatos</w:t>
      </w:r>
    </w:p>
    <w:p w:rsidR="008F5DC5" w:rsidRPr="008F5DC5" w:rsidRDefault="008F5DC5" w:rsidP="008F5DC5">
      <w:pPr>
        <w:pStyle w:val="Prrafodelista"/>
        <w:jc w:val="both"/>
        <w:rPr>
          <w:b/>
        </w:rPr>
      </w:pPr>
    </w:p>
    <w:p w:rsidR="008F5DC5" w:rsidRDefault="00BD7842" w:rsidP="00BD7842">
      <w:pPr>
        <w:spacing w:after="0"/>
        <w:jc w:val="both"/>
        <w:rPr>
          <w:rFonts w:cs="Calibri"/>
          <w:color w:val="000000" w:themeColor="text1"/>
        </w:rPr>
      </w:pPr>
      <w:r w:rsidRPr="0070656A">
        <w:rPr>
          <w:rFonts w:cs="Calibri"/>
        </w:rPr>
        <w:t>E</w:t>
      </w:r>
      <w:r>
        <w:rPr>
          <w:rFonts w:cs="Calibri"/>
        </w:rPr>
        <w:t>l Colegio de Enfermería de Sevilla persigue e</w:t>
      </w:r>
      <w:r w:rsidRPr="0070656A">
        <w:rPr>
          <w:rFonts w:cs="Calibri"/>
        </w:rPr>
        <w:t>ntre sus objetivos</w:t>
      </w:r>
      <w:r>
        <w:rPr>
          <w:rFonts w:cs="Calibri"/>
        </w:rPr>
        <w:t xml:space="preserve">, </w:t>
      </w:r>
      <w:r w:rsidRPr="0070656A">
        <w:rPr>
          <w:rFonts w:cs="Calibri"/>
        </w:rPr>
        <w:t xml:space="preserve">que la atención sanitaria prestada se perfeccione con programas de formación continuada para el profesional, con campañas de divulgación pública de las ventajas y beneficios de la </w:t>
      </w:r>
      <w:r>
        <w:rPr>
          <w:rFonts w:cs="Calibri"/>
        </w:rPr>
        <w:t xml:space="preserve">enfermería </w:t>
      </w:r>
      <w:r w:rsidRPr="0070656A">
        <w:rPr>
          <w:rFonts w:cs="Calibri"/>
        </w:rPr>
        <w:t>que precisa el enfermo, en lo asistencial, o a la persona sana, en lo preventivo</w:t>
      </w:r>
      <w:r>
        <w:rPr>
          <w:rFonts w:cs="Calibri"/>
        </w:rPr>
        <w:t xml:space="preserve">. Por ello, ha renovado su contrato con el Real Betis Balompié SAD, </w:t>
      </w:r>
      <w:r w:rsidRPr="00410229">
        <w:rPr>
          <w:rFonts w:cs="Calibri"/>
          <w:color w:val="000000" w:themeColor="text1"/>
        </w:rPr>
        <w:t>que apuesta por la promoción del deporte, en general, y del fútbol, en particular, como instrumento para el fomento de la educación en valores, la lucha contra la marginación y la exclusión social, así como fomentar los hábitos de vida saludable entre la infancia y la juventud. La rúbrica tuvo lugar en el Real Betis entre José María Rueda Segura y Juan Carlos Ollero Pina, presidentes del Colegio Oficial de Enfermería de Sevilla y del Real Betis Balompié SAD, respectivamente.</w:t>
      </w:r>
    </w:p>
    <w:p w:rsidR="008F5DC5" w:rsidRDefault="008F5DC5" w:rsidP="00BD7842">
      <w:pPr>
        <w:spacing w:after="0"/>
        <w:jc w:val="both"/>
        <w:rPr>
          <w:rFonts w:cs="Calibri"/>
          <w:color w:val="000000" w:themeColor="text1"/>
        </w:rPr>
      </w:pPr>
    </w:p>
    <w:p w:rsidR="00BD7842" w:rsidRPr="0049622C" w:rsidRDefault="00BD7842" w:rsidP="00BD7842">
      <w:pPr>
        <w:spacing w:after="0"/>
        <w:jc w:val="both"/>
        <w:rPr>
          <w:rFonts w:cs="Calibri"/>
          <w:b/>
          <w:color w:val="000000" w:themeColor="text1"/>
        </w:rPr>
      </w:pPr>
      <w:r w:rsidRPr="0049622C">
        <w:rPr>
          <w:rFonts w:cs="Calibri"/>
          <w:b/>
          <w:color w:val="000000" w:themeColor="text1"/>
        </w:rPr>
        <w:t>ASÍ SE MATERIALIZA UN ACUERDO</w:t>
      </w:r>
    </w:p>
    <w:p w:rsidR="00AD24BB" w:rsidRDefault="00BD7842" w:rsidP="008F5DC5">
      <w:pPr>
        <w:spacing w:after="0"/>
        <w:jc w:val="both"/>
      </w:pPr>
      <w:r w:rsidRPr="00906DA1">
        <w:rPr>
          <w:rFonts w:cs="Calibri"/>
          <w:color w:val="000000" w:themeColor="text1"/>
        </w:rPr>
        <w:t>El acuerdo</w:t>
      </w:r>
      <w:r>
        <w:rPr>
          <w:rFonts w:cs="Calibri"/>
          <w:color w:val="000000" w:themeColor="text1"/>
        </w:rPr>
        <w:t>, mediante el que se realizarán actividades conjuntas a través del equipamiento, instalaciones, infraestructura y personal disponibles,</w:t>
      </w:r>
      <w:r w:rsidRPr="00906DA1">
        <w:rPr>
          <w:rFonts w:cs="Calibri"/>
          <w:color w:val="000000" w:themeColor="text1"/>
        </w:rPr>
        <w:t xml:space="preserve"> incluye cuatro pilares: la contratación de enfermeros colegiados, asesoramiento y apoyo en Enfermería</w:t>
      </w:r>
      <w:r>
        <w:rPr>
          <w:rFonts w:cs="Calibri"/>
          <w:color w:val="000000" w:themeColor="text1"/>
        </w:rPr>
        <w:t>,</w:t>
      </w:r>
      <w:r w:rsidRPr="00906DA1">
        <w:rPr>
          <w:rFonts w:cs="Calibri"/>
          <w:color w:val="000000" w:themeColor="text1"/>
        </w:rPr>
        <w:t xml:space="preserve"> y formación divulgación en Enfermería Deportiva.</w:t>
      </w:r>
      <w:r>
        <w:rPr>
          <w:rFonts w:cs="Calibri"/>
          <w:color w:val="000000" w:themeColor="text1"/>
        </w:rPr>
        <w:t xml:space="preserve"> Por ello, en otras ocasiones el Real </w:t>
      </w:r>
      <w:r w:rsidRPr="00E430BA">
        <w:t>Be</w:t>
      </w:r>
      <w:r>
        <w:t xml:space="preserve">tis ha ofrecido su recinto para la realización del simulacro de fin de 'Experto Universitario en Urgencias y Emergencias' que cada año convoca el Colegio de Enfermería de Sevilla y los alumnos del curso han realizado </w:t>
      </w:r>
      <w:r w:rsidRPr="00E430BA">
        <w:t>prácticas certificadas</w:t>
      </w:r>
      <w:r>
        <w:t xml:space="preserve"> en los partidos durante l</w:t>
      </w:r>
      <w:r w:rsidRPr="00E430BA">
        <w:t>a liga y campeonatos</w:t>
      </w:r>
      <w:r>
        <w:t xml:space="preserve">. Por su parte, el colegio de la enfermería sevillana </w:t>
      </w:r>
      <w:r w:rsidRPr="00E430BA">
        <w:t>ha dado formación gratuita al cuerpo técnico del Betis en materia de Soporte Vital Básico y manejo del desfibri</w:t>
      </w:r>
      <w:r>
        <w:t xml:space="preserve">lador. </w:t>
      </w:r>
    </w:p>
    <w:p w:rsidR="008F5DC5" w:rsidRDefault="008F5DC5" w:rsidP="008F5DC5">
      <w:pPr>
        <w:spacing w:after="0"/>
        <w:jc w:val="both"/>
      </w:pPr>
    </w:p>
    <w:p w:rsidR="008F5DC5" w:rsidRDefault="008F5DC5" w:rsidP="008F5DC5">
      <w:pPr>
        <w:spacing w:after="0"/>
        <w:jc w:val="both"/>
      </w:pPr>
    </w:p>
    <w:p w:rsidR="008F5DC5" w:rsidRDefault="008F5DC5" w:rsidP="008F5DC5">
      <w:pPr>
        <w:spacing w:after="0"/>
        <w:jc w:val="both"/>
      </w:pPr>
    </w:p>
    <w:p w:rsidR="008F5DC5" w:rsidRDefault="008F5DC5" w:rsidP="008F5DC5">
      <w:pPr>
        <w:spacing w:after="0"/>
        <w:jc w:val="both"/>
      </w:pPr>
    </w:p>
    <w:p w:rsidR="008F5DC5" w:rsidRDefault="008F5DC5" w:rsidP="008F5DC5">
      <w:pPr>
        <w:spacing w:after="0"/>
        <w:jc w:val="both"/>
      </w:pPr>
    </w:p>
    <w:p w:rsidR="00C32D68" w:rsidRPr="0083624D" w:rsidRDefault="00C32D68" w:rsidP="00C32D68">
      <w:pPr>
        <w:rPr>
          <w:b/>
          <w:sz w:val="28"/>
        </w:rPr>
      </w:pPr>
      <w:r w:rsidRPr="0083624D">
        <w:rPr>
          <w:b/>
          <w:sz w:val="28"/>
        </w:rPr>
        <w:lastRenderedPageBreak/>
        <w:t xml:space="preserve">Para más información: </w:t>
      </w:r>
    </w:p>
    <w:p w:rsidR="00C32D68" w:rsidRPr="0008081D" w:rsidRDefault="00C32D68" w:rsidP="00C32D68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C32D68" w:rsidRDefault="00C32D68" w:rsidP="00C32D68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C32D68" w:rsidRDefault="00C32D68" w:rsidP="00C32D68">
      <w:r w:rsidRPr="0008081D">
        <w:rPr>
          <w:b/>
        </w:rPr>
        <w:t>Tel:</w:t>
      </w:r>
      <w:r>
        <w:t xml:space="preserve"> 954 93 38 00    Extensión 6 </w:t>
      </w:r>
    </w:p>
    <w:p w:rsidR="00C32D68" w:rsidRPr="00595DB6" w:rsidRDefault="00C32D68" w:rsidP="00C32D68">
      <w:r w:rsidRPr="0008081D">
        <w:rPr>
          <w:b/>
        </w:rPr>
        <w:t>E-mail:</w:t>
      </w:r>
      <w:r>
        <w:t xml:space="preserve"> nadia@ecoes.es</w:t>
      </w:r>
    </w:p>
    <w:p w:rsidR="00C32D68" w:rsidRPr="00685C1C" w:rsidRDefault="00C32D68" w:rsidP="00845AB3">
      <w:pPr>
        <w:jc w:val="both"/>
        <w:rPr>
          <w:rFonts w:cstheme="minorHAnsi"/>
          <w:color w:val="000000" w:themeColor="text1"/>
        </w:rPr>
      </w:pPr>
    </w:p>
    <w:sectPr w:rsidR="00C32D68" w:rsidRPr="00685C1C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9C" w:rsidRDefault="006D669C" w:rsidP="00EC5E92">
      <w:pPr>
        <w:spacing w:after="0" w:line="240" w:lineRule="auto"/>
      </w:pPr>
      <w:r>
        <w:separator/>
      </w:r>
    </w:p>
  </w:endnote>
  <w:endnote w:type="continuationSeparator" w:id="1">
    <w:p w:rsidR="006D669C" w:rsidRDefault="006D669C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9C" w:rsidRDefault="006D669C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6D669C" w:rsidRPr="00117494" w:rsidRDefault="006D669C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9C" w:rsidRDefault="006D669C" w:rsidP="00EC5E92">
      <w:pPr>
        <w:spacing w:after="0" w:line="240" w:lineRule="auto"/>
      </w:pPr>
      <w:r>
        <w:separator/>
      </w:r>
    </w:p>
  </w:footnote>
  <w:footnote w:type="continuationSeparator" w:id="1">
    <w:p w:rsidR="006D669C" w:rsidRDefault="006D669C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9C" w:rsidRDefault="00866D61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D669C" w:rsidRPr="001E6F57" w:rsidRDefault="006D669C" w:rsidP="00EC5E92">
                <w:pPr>
                  <w:spacing w:after="0"/>
                  <w:rPr>
                    <w:sz w:val="28"/>
                  </w:rPr>
                </w:pPr>
              </w:p>
              <w:p w:rsidR="006D669C" w:rsidRDefault="006D669C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6D669C" w:rsidRPr="00EC5E92" w:rsidRDefault="006D669C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6D669C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69C" w:rsidRDefault="006D669C" w:rsidP="00117494">
    <w:pPr>
      <w:pStyle w:val="Encabezado"/>
    </w:pPr>
  </w:p>
  <w:p w:rsidR="006D669C" w:rsidRDefault="006D669C" w:rsidP="00117494">
    <w:pPr>
      <w:pStyle w:val="Encabezado"/>
    </w:pPr>
  </w:p>
  <w:p w:rsidR="006D669C" w:rsidRDefault="006D669C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F6C07"/>
    <w:multiLevelType w:val="hybridMultilevel"/>
    <w:tmpl w:val="08BA2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7CE"/>
    <w:multiLevelType w:val="hybridMultilevel"/>
    <w:tmpl w:val="FE28D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718CC"/>
    <w:multiLevelType w:val="hybridMultilevel"/>
    <w:tmpl w:val="1A082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2E65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428A9"/>
    <w:rsid w:val="00165661"/>
    <w:rsid w:val="00170AB5"/>
    <w:rsid w:val="0017318E"/>
    <w:rsid w:val="00174F3B"/>
    <w:rsid w:val="0019763F"/>
    <w:rsid w:val="001A3BF9"/>
    <w:rsid w:val="001A7624"/>
    <w:rsid w:val="001B3E88"/>
    <w:rsid w:val="001C44DA"/>
    <w:rsid w:val="001C708D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61D1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940C3"/>
    <w:rsid w:val="002B75B7"/>
    <w:rsid w:val="002C1D91"/>
    <w:rsid w:val="002C3AD4"/>
    <w:rsid w:val="002D2688"/>
    <w:rsid w:val="002D4250"/>
    <w:rsid w:val="002D5822"/>
    <w:rsid w:val="002D678B"/>
    <w:rsid w:val="002E59B9"/>
    <w:rsid w:val="00301658"/>
    <w:rsid w:val="0031025F"/>
    <w:rsid w:val="003122C1"/>
    <w:rsid w:val="00315949"/>
    <w:rsid w:val="00315B27"/>
    <w:rsid w:val="003251DC"/>
    <w:rsid w:val="0032536C"/>
    <w:rsid w:val="00337C5A"/>
    <w:rsid w:val="00342F64"/>
    <w:rsid w:val="00350241"/>
    <w:rsid w:val="003560BD"/>
    <w:rsid w:val="00372B24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1066E"/>
    <w:rsid w:val="00422976"/>
    <w:rsid w:val="0045028B"/>
    <w:rsid w:val="00465D54"/>
    <w:rsid w:val="00482EFD"/>
    <w:rsid w:val="00485FD4"/>
    <w:rsid w:val="004A1083"/>
    <w:rsid w:val="004B0BF8"/>
    <w:rsid w:val="004B2F73"/>
    <w:rsid w:val="004B43B0"/>
    <w:rsid w:val="004C0AF0"/>
    <w:rsid w:val="004C7FC9"/>
    <w:rsid w:val="004D319E"/>
    <w:rsid w:val="004D5B27"/>
    <w:rsid w:val="004D65E6"/>
    <w:rsid w:val="004E54D4"/>
    <w:rsid w:val="004E6B34"/>
    <w:rsid w:val="004E6CB2"/>
    <w:rsid w:val="004F6A9B"/>
    <w:rsid w:val="005018B3"/>
    <w:rsid w:val="00517B36"/>
    <w:rsid w:val="00523339"/>
    <w:rsid w:val="0052658D"/>
    <w:rsid w:val="005321D4"/>
    <w:rsid w:val="0054195E"/>
    <w:rsid w:val="00543330"/>
    <w:rsid w:val="005571EA"/>
    <w:rsid w:val="0057328B"/>
    <w:rsid w:val="0057363C"/>
    <w:rsid w:val="00591B77"/>
    <w:rsid w:val="00591FD1"/>
    <w:rsid w:val="005952F6"/>
    <w:rsid w:val="0059658E"/>
    <w:rsid w:val="005A3EE0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5F6B89"/>
    <w:rsid w:val="00601CC6"/>
    <w:rsid w:val="00601D8A"/>
    <w:rsid w:val="006056AB"/>
    <w:rsid w:val="006109FB"/>
    <w:rsid w:val="00611392"/>
    <w:rsid w:val="00612A8F"/>
    <w:rsid w:val="00625C74"/>
    <w:rsid w:val="0064011A"/>
    <w:rsid w:val="00640349"/>
    <w:rsid w:val="00644DA2"/>
    <w:rsid w:val="00680625"/>
    <w:rsid w:val="00685C1C"/>
    <w:rsid w:val="00691E63"/>
    <w:rsid w:val="0069685B"/>
    <w:rsid w:val="006A320F"/>
    <w:rsid w:val="006B74E5"/>
    <w:rsid w:val="006C64D5"/>
    <w:rsid w:val="006D669C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92B4C"/>
    <w:rsid w:val="007C009F"/>
    <w:rsid w:val="007C02AC"/>
    <w:rsid w:val="007C0F00"/>
    <w:rsid w:val="007C3304"/>
    <w:rsid w:val="007D5CE5"/>
    <w:rsid w:val="007D6455"/>
    <w:rsid w:val="007E11EF"/>
    <w:rsid w:val="007E5B81"/>
    <w:rsid w:val="00800099"/>
    <w:rsid w:val="008003D4"/>
    <w:rsid w:val="0080222C"/>
    <w:rsid w:val="00807CEA"/>
    <w:rsid w:val="008145DE"/>
    <w:rsid w:val="00820A96"/>
    <w:rsid w:val="0083624D"/>
    <w:rsid w:val="00845AB3"/>
    <w:rsid w:val="00847EF9"/>
    <w:rsid w:val="00857778"/>
    <w:rsid w:val="00864ECA"/>
    <w:rsid w:val="00866D61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8F4C41"/>
    <w:rsid w:val="008F5DC5"/>
    <w:rsid w:val="009029CD"/>
    <w:rsid w:val="0090731D"/>
    <w:rsid w:val="009127BF"/>
    <w:rsid w:val="00915100"/>
    <w:rsid w:val="00915B78"/>
    <w:rsid w:val="00922831"/>
    <w:rsid w:val="00925411"/>
    <w:rsid w:val="00934702"/>
    <w:rsid w:val="00935B85"/>
    <w:rsid w:val="00944392"/>
    <w:rsid w:val="009459F8"/>
    <w:rsid w:val="009464C5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0FAB"/>
    <w:rsid w:val="009C278E"/>
    <w:rsid w:val="009C33D9"/>
    <w:rsid w:val="009C621A"/>
    <w:rsid w:val="009D57E4"/>
    <w:rsid w:val="009E075C"/>
    <w:rsid w:val="009E0FDA"/>
    <w:rsid w:val="009E1D8A"/>
    <w:rsid w:val="009E6D89"/>
    <w:rsid w:val="009E7812"/>
    <w:rsid w:val="009F2289"/>
    <w:rsid w:val="009F36A3"/>
    <w:rsid w:val="00A10878"/>
    <w:rsid w:val="00A34F1F"/>
    <w:rsid w:val="00A36DB1"/>
    <w:rsid w:val="00A41DDF"/>
    <w:rsid w:val="00A4277E"/>
    <w:rsid w:val="00A4430F"/>
    <w:rsid w:val="00A55916"/>
    <w:rsid w:val="00A55CA7"/>
    <w:rsid w:val="00A672D2"/>
    <w:rsid w:val="00A962E2"/>
    <w:rsid w:val="00A9725C"/>
    <w:rsid w:val="00AA21FF"/>
    <w:rsid w:val="00AB774E"/>
    <w:rsid w:val="00AC2B99"/>
    <w:rsid w:val="00AC48DE"/>
    <w:rsid w:val="00AD24BB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742E3"/>
    <w:rsid w:val="00B864EA"/>
    <w:rsid w:val="00B96E0E"/>
    <w:rsid w:val="00B97047"/>
    <w:rsid w:val="00BA58B4"/>
    <w:rsid w:val="00BA7DD1"/>
    <w:rsid w:val="00BB0121"/>
    <w:rsid w:val="00BB1177"/>
    <w:rsid w:val="00BB2814"/>
    <w:rsid w:val="00BB74B9"/>
    <w:rsid w:val="00BC03A3"/>
    <w:rsid w:val="00BC6B13"/>
    <w:rsid w:val="00BD15AA"/>
    <w:rsid w:val="00BD5BF2"/>
    <w:rsid w:val="00BD7842"/>
    <w:rsid w:val="00C0309C"/>
    <w:rsid w:val="00C03A0C"/>
    <w:rsid w:val="00C05C6E"/>
    <w:rsid w:val="00C13391"/>
    <w:rsid w:val="00C2099F"/>
    <w:rsid w:val="00C24A72"/>
    <w:rsid w:val="00C266C9"/>
    <w:rsid w:val="00C32D68"/>
    <w:rsid w:val="00C34A0B"/>
    <w:rsid w:val="00C370E4"/>
    <w:rsid w:val="00C70704"/>
    <w:rsid w:val="00C72C9A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CF5CAA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617"/>
    <w:rsid w:val="00DA08CC"/>
    <w:rsid w:val="00DA54D6"/>
    <w:rsid w:val="00DA7D9D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4EF8"/>
    <w:rsid w:val="00E550FF"/>
    <w:rsid w:val="00E73BBB"/>
    <w:rsid w:val="00E75AF2"/>
    <w:rsid w:val="00E764CD"/>
    <w:rsid w:val="00E81A77"/>
    <w:rsid w:val="00E83A6E"/>
    <w:rsid w:val="00E87702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1B89"/>
    <w:rsid w:val="00F74B96"/>
    <w:rsid w:val="00F76675"/>
    <w:rsid w:val="00F775DD"/>
    <w:rsid w:val="00F8309E"/>
    <w:rsid w:val="00F932C6"/>
    <w:rsid w:val="00F9640D"/>
    <w:rsid w:val="00FA51BB"/>
    <w:rsid w:val="00FB0C37"/>
    <w:rsid w:val="00FB227E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2015-05-21T11:41:00Z</cp:lastPrinted>
  <dcterms:created xsi:type="dcterms:W3CDTF">2015-10-05T10:31:00Z</dcterms:created>
  <dcterms:modified xsi:type="dcterms:W3CDTF">2015-10-05T10:31:00Z</dcterms:modified>
</cp:coreProperties>
</file>