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C" w:rsidRDefault="00706B4C" w:rsidP="00706B4C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0913EB" w:rsidRPr="00C96A04" w:rsidRDefault="00C96A04" w:rsidP="00C96A04">
      <w:pPr>
        <w:tabs>
          <w:tab w:val="num" w:pos="2160"/>
        </w:tabs>
        <w:spacing w:after="0"/>
        <w:jc w:val="center"/>
        <w:rPr>
          <w:rFonts w:cstheme="minorHAnsi"/>
          <w:bCs/>
          <w:iCs/>
        </w:rPr>
      </w:pPr>
      <w:proofErr w:type="spellStart"/>
      <w:r>
        <w:rPr>
          <w:rFonts w:cstheme="minorHAnsi"/>
          <w:b/>
          <w:sz w:val="36"/>
          <w:szCs w:val="36"/>
        </w:rPr>
        <w:t>Hiraya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Maqueda</w:t>
      </w:r>
      <w:proofErr w:type="spellEnd"/>
      <w:r>
        <w:rPr>
          <w:rFonts w:cstheme="minorHAnsi"/>
          <w:b/>
          <w:sz w:val="36"/>
          <w:szCs w:val="36"/>
        </w:rPr>
        <w:t>, Ana López y Lorena Contreras</w:t>
      </w:r>
      <w:r w:rsidRPr="00C96A04">
        <w:rPr>
          <w:rFonts w:cstheme="minorHAnsi"/>
          <w:b/>
          <w:sz w:val="36"/>
          <w:szCs w:val="36"/>
        </w:rPr>
        <w:t>,</w:t>
      </w:r>
      <w:r>
        <w:rPr>
          <w:rFonts w:cstheme="minorHAnsi"/>
        </w:rPr>
        <w:t xml:space="preserve"> </w:t>
      </w:r>
      <w:r w:rsidR="000913EB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 xml:space="preserve">primer premio del </w:t>
      </w:r>
      <w:r w:rsidR="00B56F41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>`</w:t>
      </w:r>
      <w:r w:rsidR="00A7046E" w:rsidRPr="0000316D">
        <w:rPr>
          <w:rFonts w:ascii="Calibri" w:hAnsi="Calibri" w:cs="Calibri"/>
          <w:b/>
          <w:sz w:val="36"/>
          <w:szCs w:val="28"/>
          <w:lang w:val="es-ES_tradnl"/>
        </w:rPr>
        <w:t xml:space="preserve"> </w:t>
      </w:r>
      <w:r w:rsidR="00341672">
        <w:rPr>
          <w:rFonts w:eastAsia="Times New Roman" w:cstheme="minorHAnsi"/>
          <w:b/>
          <w:color w:val="080808"/>
          <w:sz w:val="36"/>
        </w:rPr>
        <w:t>XXX</w:t>
      </w:r>
      <w:r w:rsidR="00786B10">
        <w:rPr>
          <w:rFonts w:eastAsia="Times New Roman" w:cstheme="minorHAnsi"/>
          <w:b/>
          <w:color w:val="080808"/>
          <w:sz w:val="36"/>
        </w:rPr>
        <w:t>V</w:t>
      </w:r>
      <w:r w:rsidR="00A7046E" w:rsidRPr="0000316D">
        <w:rPr>
          <w:rFonts w:ascii="Calibri" w:hAnsi="Calibri" w:cs="Calibri"/>
          <w:b/>
          <w:sz w:val="36"/>
          <w:szCs w:val="28"/>
          <w:lang w:val="es-ES_tradnl"/>
        </w:rPr>
        <w:t xml:space="preserve"> </w:t>
      </w:r>
      <w:r w:rsidR="000913EB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>Certamen Nacional de Enfermería Ciudad de Sevilla</w:t>
      </w:r>
      <w:r w:rsidR="00B56F41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>´</w:t>
      </w:r>
    </w:p>
    <w:p w:rsidR="00706B4C" w:rsidRPr="0000316D" w:rsidRDefault="00706B4C" w:rsidP="00706B4C">
      <w:pPr>
        <w:tabs>
          <w:tab w:val="num" w:pos="2160"/>
        </w:tabs>
        <w:spacing w:after="0" w:line="240" w:lineRule="auto"/>
        <w:jc w:val="both"/>
        <w:rPr>
          <w:rFonts w:ascii="Calibri" w:hAnsi="Calibri" w:cs="Calibri"/>
          <w:b/>
          <w:sz w:val="36"/>
          <w:szCs w:val="28"/>
        </w:rPr>
      </w:pPr>
    </w:p>
    <w:p w:rsidR="00341672" w:rsidRDefault="00706B4C" w:rsidP="00341672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786B10">
        <w:rPr>
          <w:rFonts w:cstheme="minorHAnsi"/>
          <w:b/>
          <w:bCs/>
          <w:iCs/>
        </w:rPr>
        <w:t>17</w:t>
      </w:r>
      <w:r w:rsidRPr="00B53C59">
        <w:rPr>
          <w:rFonts w:cstheme="minorHAnsi"/>
          <w:b/>
          <w:bCs/>
          <w:iCs/>
        </w:rPr>
        <w:t xml:space="preserve"> de</w:t>
      </w:r>
      <w:r>
        <w:rPr>
          <w:rFonts w:cstheme="minorHAnsi"/>
          <w:b/>
          <w:bCs/>
          <w:iCs/>
        </w:rPr>
        <w:t xml:space="preserve"> diciembre</w:t>
      </w:r>
      <w:r w:rsidRPr="00B53C59">
        <w:rPr>
          <w:rFonts w:cstheme="minorHAnsi"/>
          <w:b/>
          <w:bCs/>
          <w:iCs/>
        </w:rPr>
        <w:t xml:space="preserve"> de 20</w:t>
      </w:r>
      <w:r w:rsidR="00341672">
        <w:rPr>
          <w:rFonts w:cstheme="minorHAnsi"/>
          <w:b/>
          <w:bCs/>
          <w:iCs/>
        </w:rPr>
        <w:t>20</w:t>
      </w:r>
      <w:r w:rsidRPr="00B53C59">
        <w:rPr>
          <w:rFonts w:cstheme="minorHAnsi"/>
          <w:bCs/>
          <w:iCs/>
        </w:rPr>
        <w:t xml:space="preserve">. </w:t>
      </w:r>
    </w:p>
    <w:p w:rsidR="00341672" w:rsidRDefault="00341672" w:rsidP="00341672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260D85" w:rsidRPr="001A611A" w:rsidRDefault="001A611A" w:rsidP="001A611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 Colegio de Enfermería de Sevilla es pionero en España por convocar, desde hace 35 años, un certamen a nivel nacional para distinguir la investigación enfermera y empoderar a la profesión. Así, una vez más, e</w:t>
      </w:r>
      <w:r>
        <w:rPr>
          <w:rFonts w:eastAsia="Times New Roman" w:cstheme="minorHAnsi"/>
          <w:color w:val="000000" w:themeColor="text1"/>
        </w:rPr>
        <w:t xml:space="preserve">l jurado </w:t>
      </w:r>
      <w:r w:rsidR="00260D85" w:rsidRPr="00172ADA">
        <w:rPr>
          <w:rFonts w:eastAsia="Times New Roman" w:cstheme="minorHAnsi"/>
          <w:color w:val="000000" w:themeColor="text1"/>
        </w:rPr>
        <w:t>ha fallado los galardones del «XXX</w:t>
      </w:r>
      <w:r w:rsidR="00786B10">
        <w:rPr>
          <w:rFonts w:eastAsia="Times New Roman" w:cstheme="minorHAnsi"/>
          <w:color w:val="000000" w:themeColor="text1"/>
        </w:rPr>
        <w:t>V</w:t>
      </w:r>
      <w:r w:rsidR="00260D85" w:rsidRPr="00172ADA">
        <w:rPr>
          <w:rFonts w:eastAsia="Times New Roman" w:cstheme="minorHAnsi"/>
          <w:color w:val="000000" w:themeColor="text1"/>
        </w:rPr>
        <w:t xml:space="preserve"> Certamen </w:t>
      </w:r>
      <w:r w:rsidR="00260D85" w:rsidRPr="00341672">
        <w:rPr>
          <w:rFonts w:eastAsia="Times New Roman" w:cstheme="minorHAnsi"/>
          <w:color w:val="000000" w:themeColor="text1"/>
        </w:rPr>
        <w:t>Nacional de Enfermería Ciudad de Sevilla»</w:t>
      </w:r>
      <w:r w:rsidR="00E15635">
        <w:rPr>
          <w:rFonts w:eastAsia="Times New Roman" w:cstheme="minorHAnsi"/>
          <w:color w:val="000000" w:themeColor="text1"/>
        </w:rPr>
        <w:t xml:space="preserve">, </w:t>
      </w:r>
      <w:r w:rsidR="00341672" w:rsidRPr="00341672">
        <w:rPr>
          <w:rFonts w:eastAsia="Times New Roman" w:cstheme="minorHAnsi"/>
          <w:color w:val="000000" w:themeColor="text1"/>
        </w:rPr>
        <w:t>cuyo primer premio, dotado con 4.14</w:t>
      </w:r>
      <w:r w:rsidR="00260D85" w:rsidRPr="00341672">
        <w:rPr>
          <w:rFonts w:eastAsia="Times New Roman" w:cstheme="minorHAnsi"/>
          <w:color w:val="000000" w:themeColor="text1"/>
        </w:rPr>
        <w:t xml:space="preserve">0 euros y diploma, ha recaído en el trabajo </w:t>
      </w:r>
      <w:r w:rsidR="00786B10" w:rsidRPr="00C96A04">
        <w:rPr>
          <w:rFonts w:eastAsia="Times New Roman" w:cstheme="minorHAnsi"/>
          <w:b/>
          <w:color w:val="000000" w:themeColor="text1"/>
        </w:rPr>
        <w:t>«</w:t>
      </w:r>
      <w:r w:rsidR="00341672" w:rsidRPr="00C96A04">
        <w:rPr>
          <w:rFonts w:cstheme="minorHAnsi"/>
          <w:b/>
        </w:rPr>
        <w:t>Adecuación de los Ingresos de Parto y su Repercusión en el Manejo, Resultados Obstétricos y Neonatales</w:t>
      </w:r>
      <w:r w:rsidR="00786B10" w:rsidRPr="00C96A04">
        <w:rPr>
          <w:rFonts w:eastAsia="Times New Roman" w:cstheme="minorHAnsi"/>
          <w:b/>
          <w:color w:val="000000" w:themeColor="text1"/>
        </w:rPr>
        <w:t>»</w:t>
      </w:r>
      <w:r w:rsidR="00786B10" w:rsidRPr="00341672">
        <w:rPr>
          <w:rFonts w:eastAsia="Times New Roman" w:cstheme="minorHAnsi"/>
          <w:color w:val="000000" w:themeColor="text1"/>
        </w:rPr>
        <w:t xml:space="preserve">. </w:t>
      </w:r>
      <w:r w:rsidR="00260D85" w:rsidRPr="00341672">
        <w:rPr>
          <w:rFonts w:eastAsia="Times New Roman" w:cstheme="minorHAnsi"/>
          <w:color w:val="000000" w:themeColor="text1"/>
        </w:rPr>
        <w:t xml:space="preserve">El mismo ha sido remitido desde Sevilla por </w:t>
      </w:r>
      <w:r w:rsidR="00341672" w:rsidRPr="00341672">
        <w:rPr>
          <w:rFonts w:eastAsia="Times New Roman" w:cstheme="minorHAnsi"/>
          <w:color w:val="000000" w:themeColor="text1"/>
        </w:rPr>
        <w:t>las</w:t>
      </w:r>
      <w:r w:rsidR="00A7046E" w:rsidRPr="00341672">
        <w:rPr>
          <w:rFonts w:eastAsia="Times New Roman" w:cstheme="minorHAnsi"/>
          <w:color w:val="000000" w:themeColor="text1"/>
        </w:rPr>
        <w:t xml:space="preserve"> enferme</w:t>
      </w:r>
      <w:r w:rsidR="00341672" w:rsidRPr="00341672">
        <w:rPr>
          <w:rFonts w:eastAsia="Times New Roman" w:cstheme="minorHAnsi"/>
          <w:color w:val="000000" w:themeColor="text1"/>
        </w:rPr>
        <w:t>ras</w:t>
      </w:r>
      <w:r w:rsidR="00786B10" w:rsidRPr="00341672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341672" w:rsidRPr="00341672">
        <w:rPr>
          <w:rFonts w:cstheme="minorHAnsi"/>
        </w:rPr>
        <w:t>Hiraya</w:t>
      </w:r>
      <w:proofErr w:type="spellEnd"/>
      <w:r w:rsidR="00341672" w:rsidRPr="00341672">
        <w:rPr>
          <w:rFonts w:cstheme="minorHAnsi"/>
        </w:rPr>
        <w:t xml:space="preserve"> </w:t>
      </w:r>
      <w:proofErr w:type="spellStart"/>
      <w:r w:rsidR="00341672" w:rsidRPr="00341672">
        <w:rPr>
          <w:rFonts w:cstheme="minorHAnsi"/>
        </w:rPr>
        <w:t>Maqueda</w:t>
      </w:r>
      <w:proofErr w:type="spellEnd"/>
      <w:r w:rsidR="00341672" w:rsidRPr="00341672">
        <w:rPr>
          <w:rFonts w:cstheme="minorHAnsi"/>
        </w:rPr>
        <w:t xml:space="preserve"> Cayetano, Ana López Aguilera y Lorena Contreras López.</w:t>
      </w:r>
      <w:r w:rsidR="00341672" w:rsidRPr="002F4667">
        <w:rPr>
          <w:rFonts w:ascii="Tahoma" w:hAnsi="Tahoma" w:cs="Tahoma"/>
          <w:sz w:val="24"/>
          <w:szCs w:val="24"/>
        </w:rPr>
        <w:t xml:space="preserve"> </w:t>
      </w:r>
    </w:p>
    <w:p w:rsidR="00786B10" w:rsidRPr="00341672" w:rsidRDefault="00341672" w:rsidP="00A7046E">
      <w:pPr>
        <w:jc w:val="both"/>
        <w:rPr>
          <w:rFonts w:cstheme="minorHAnsi"/>
        </w:rPr>
      </w:pPr>
      <w:r>
        <w:rPr>
          <w:rFonts w:eastAsia="Times New Roman" w:cstheme="minorHAnsi"/>
          <w:color w:val="000000" w:themeColor="text1"/>
        </w:rPr>
        <w:t xml:space="preserve">El segundo </w:t>
      </w:r>
      <w:r w:rsidRPr="00341672">
        <w:rPr>
          <w:rFonts w:eastAsia="Times New Roman" w:cstheme="minorHAnsi"/>
          <w:color w:val="000000" w:themeColor="text1"/>
        </w:rPr>
        <w:t>premio, dotado con 2.</w:t>
      </w:r>
      <w:r w:rsidR="00260D85" w:rsidRPr="00341672">
        <w:rPr>
          <w:rFonts w:eastAsia="Times New Roman" w:cstheme="minorHAnsi"/>
          <w:color w:val="000000" w:themeColor="text1"/>
        </w:rPr>
        <w:t>0</w:t>
      </w:r>
      <w:r w:rsidRPr="00341672">
        <w:rPr>
          <w:rFonts w:eastAsia="Times New Roman" w:cstheme="minorHAnsi"/>
          <w:color w:val="000000" w:themeColor="text1"/>
        </w:rPr>
        <w:t>7</w:t>
      </w:r>
      <w:r w:rsidR="00260D85" w:rsidRPr="00341672">
        <w:rPr>
          <w:rFonts w:eastAsia="Times New Roman" w:cstheme="minorHAnsi"/>
          <w:color w:val="000000" w:themeColor="text1"/>
        </w:rPr>
        <w:t xml:space="preserve">0 euros y diploma, ha correspondido al trabajo </w:t>
      </w:r>
      <w:r w:rsidR="00786B10" w:rsidRPr="00C96A04">
        <w:rPr>
          <w:rFonts w:eastAsia="Times New Roman" w:cstheme="minorHAnsi"/>
          <w:b/>
          <w:color w:val="000000" w:themeColor="text1"/>
        </w:rPr>
        <w:t>«</w:t>
      </w:r>
      <w:r w:rsidRPr="00C96A04">
        <w:rPr>
          <w:rFonts w:cstheme="minorHAnsi"/>
          <w:b/>
        </w:rPr>
        <w:t>Características Emocionales Reales y Percibidas de las Personas Cuidadoras Principales de Pacientes Dependientes Hospitalizados</w:t>
      </w:r>
      <w:r w:rsidR="00172ADA" w:rsidRPr="00C96A04">
        <w:rPr>
          <w:rFonts w:eastAsia="Times New Roman" w:cstheme="minorHAnsi"/>
          <w:b/>
          <w:color w:val="000000" w:themeColor="text1"/>
        </w:rPr>
        <w:t>»</w:t>
      </w:r>
      <w:r w:rsidR="00C96A04">
        <w:rPr>
          <w:rFonts w:eastAsia="Times New Roman" w:cstheme="minorHAnsi"/>
          <w:color w:val="000000" w:themeColor="text1"/>
        </w:rPr>
        <w:t xml:space="preserve">, </w:t>
      </w:r>
      <w:r w:rsidR="00786B10" w:rsidRPr="00341672">
        <w:rPr>
          <w:rFonts w:eastAsia="Times New Roman" w:cstheme="minorHAnsi"/>
          <w:color w:val="000000" w:themeColor="text1"/>
        </w:rPr>
        <w:t xml:space="preserve">elaborado por </w:t>
      </w:r>
      <w:r w:rsidRPr="00341672">
        <w:rPr>
          <w:rFonts w:cstheme="minorHAnsi"/>
        </w:rPr>
        <w:t>Encarnación Bella Ramírez López, enfermera gestora de casos del Hospital Macarena de Sevilla</w:t>
      </w:r>
      <w:r w:rsidR="00786B10" w:rsidRPr="00341672">
        <w:rPr>
          <w:rFonts w:cstheme="minorHAnsi"/>
        </w:rPr>
        <w:t>.</w:t>
      </w:r>
    </w:p>
    <w:p w:rsidR="00786B10" w:rsidRPr="00C96A04" w:rsidRDefault="00341672" w:rsidP="00786B10">
      <w:pPr>
        <w:jc w:val="both"/>
        <w:rPr>
          <w:rFonts w:cstheme="minorHAnsi"/>
        </w:rPr>
      </w:pPr>
      <w:r w:rsidRPr="00341672">
        <w:rPr>
          <w:rFonts w:eastAsia="Times New Roman" w:cstheme="minorHAnsi"/>
          <w:color w:val="000000" w:themeColor="text1"/>
        </w:rPr>
        <w:t>El tercer premio, de 1.38</w:t>
      </w:r>
      <w:r w:rsidR="00260D85" w:rsidRPr="00341672">
        <w:rPr>
          <w:rFonts w:eastAsia="Times New Roman" w:cstheme="minorHAnsi"/>
          <w:color w:val="000000" w:themeColor="text1"/>
        </w:rPr>
        <w:t>0 euros y diploma, ha sido otorgado al trabajo</w:t>
      </w:r>
      <w:r w:rsidR="00260D85" w:rsidRPr="00C96A04">
        <w:rPr>
          <w:rFonts w:eastAsia="Times New Roman" w:cstheme="minorHAnsi"/>
          <w:b/>
          <w:color w:val="000000" w:themeColor="text1"/>
        </w:rPr>
        <w:t xml:space="preserve"> </w:t>
      </w:r>
      <w:r w:rsidR="00786B10" w:rsidRPr="00C96A04">
        <w:rPr>
          <w:rFonts w:eastAsia="Times New Roman" w:cstheme="minorHAnsi"/>
          <w:b/>
          <w:color w:val="000000" w:themeColor="text1"/>
        </w:rPr>
        <w:t>«</w:t>
      </w:r>
      <w:r w:rsidRPr="00C96A04">
        <w:rPr>
          <w:rFonts w:cstheme="minorHAnsi"/>
          <w:b/>
        </w:rPr>
        <w:t>Análisis de la Adherencia a la Dieta Mediterránea y de los Consejos Nutricionales Recibidos Durante el Embarazo</w:t>
      </w:r>
      <w:r w:rsidR="00786B10" w:rsidRPr="00C96A04">
        <w:rPr>
          <w:rFonts w:eastAsia="Times New Roman" w:cstheme="minorHAnsi"/>
          <w:b/>
          <w:color w:val="000000" w:themeColor="text1"/>
        </w:rPr>
        <w:t>»</w:t>
      </w:r>
      <w:r w:rsidR="00A7046E" w:rsidRPr="00C96A04">
        <w:rPr>
          <w:rFonts w:eastAsia="Times New Roman" w:cstheme="minorHAnsi"/>
          <w:color w:val="000000" w:themeColor="text1"/>
        </w:rPr>
        <w:t xml:space="preserve"> de</w:t>
      </w:r>
      <w:r w:rsidR="00172ADA" w:rsidRPr="00C96A04">
        <w:rPr>
          <w:rFonts w:eastAsia="Times New Roman" w:cstheme="minorHAnsi"/>
          <w:color w:val="000000" w:themeColor="text1"/>
        </w:rPr>
        <w:t xml:space="preserve"> </w:t>
      </w:r>
      <w:r w:rsidR="00A7046E" w:rsidRPr="00C96A04">
        <w:rPr>
          <w:rFonts w:eastAsia="Times New Roman" w:cstheme="minorHAnsi"/>
          <w:color w:val="000000" w:themeColor="text1"/>
        </w:rPr>
        <w:t>l</w:t>
      </w:r>
      <w:r w:rsidR="00172ADA" w:rsidRPr="00C96A04">
        <w:rPr>
          <w:rFonts w:eastAsia="Times New Roman" w:cstheme="minorHAnsi"/>
          <w:color w:val="000000" w:themeColor="text1"/>
        </w:rPr>
        <w:t>a enfermera</w:t>
      </w:r>
      <w:r w:rsidR="00786B10" w:rsidRPr="00C96A04">
        <w:rPr>
          <w:rFonts w:eastAsia="Times New Roman" w:cstheme="minorHAnsi"/>
          <w:color w:val="000000" w:themeColor="text1"/>
        </w:rPr>
        <w:t xml:space="preserve"> </w:t>
      </w:r>
      <w:r w:rsidR="00C96A04">
        <w:rPr>
          <w:rFonts w:eastAsia="Times New Roman" w:cstheme="minorHAnsi"/>
          <w:color w:val="000000" w:themeColor="text1"/>
        </w:rPr>
        <w:t xml:space="preserve">que quirófano </w:t>
      </w:r>
      <w:r w:rsidRPr="00C96A04">
        <w:rPr>
          <w:rFonts w:cstheme="minorHAnsi"/>
        </w:rPr>
        <w:t>Ana Cantero Izquierdo, del Hospital Alto Guadalquivir de Jaén.</w:t>
      </w:r>
    </w:p>
    <w:p w:rsidR="00786B10" w:rsidRPr="00C96A04" w:rsidRDefault="00341672" w:rsidP="00260D85">
      <w:pPr>
        <w:jc w:val="both"/>
        <w:rPr>
          <w:rFonts w:eastAsia="Times New Roman" w:cstheme="minorHAnsi"/>
          <w:color w:val="000000" w:themeColor="text1"/>
        </w:rPr>
      </w:pPr>
      <w:r w:rsidRPr="00C96A04">
        <w:rPr>
          <w:rFonts w:eastAsia="Times New Roman" w:cstheme="minorHAnsi"/>
          <w:color w:val="000000" w:themeColor="text1"/>
        </w:rPr>
        <w:t xml:space="preserve">Finalmente, </w:t>
      </w:r>
      <w:r w:rsidR="00786B10" w:rsidRPr="00C96A04">
        <w:rPr>
          <w:rFonts w:eastAsia="Times New Roman" w:cstheme="minorHAnsi"/>
          <w:color w:val="000000" w:themeColor="text1"/>
        </w:rPr>
        <w:t>l</w:t>
      </w:r>
      <w:r w:rsidRPr="00C96A04">
        <w:rPr>
          <w:rFonts w:eastAsia="Times New Roman" w:cstheme="minorHAnsi"/>
          <w:color w:val="000000" w:themeColor="text1"/>
        </w:rPr>
        <w:t xml:space="preserve">a enfermera </w:t>
      </w:r>
      <w:r w:rsidR="00C96A04" w:rsidRPr="00C96A04">
        <w:rPr>
          <w:rFonts w:eastAsia="Times New Roman" w:cstheme="minorHAnsi"/>
          <w:color w:val="000000" w:themeColor="text1"/>
        </w:rPr>
        <w:t xml:space="preserve">sevillana </w:t>
      </w:r>
      <w:r w:rsidRPr="00C96A04">
        <w:rPr>
          <w:rFonts w:cstheme="minorHAnsi"/>
        </w:rPr>
        <w:t>María García Rodríguez</w:t>
      </w:r>
      <w:r w:rsidR="00786B10" w:rsidRPr="00C96A04">
        <w:rPr>
          <w:rFonts w:eastAsia="Times New Roman" w:cstheme="minorHAnsi"/>
          <w:color w:val="000000" w:themeColor="text1"/>
        </w:rPr>
        <w:t xml:space="preserve"> </w:t>
      </w:r>
      <w:r w:rsidR="00786B10" w:rsidRPr="00C96A04">
        <w:rPr>
          <w:rFonts w:cstheme="minorHAnsi"/>
          <w:color w:val="000000" w:themeColor="text1"/>
        </w:rPr>
        <w:t>se han hecho con</w:t>
      </w:r>
      <w:r w:rsidR="00786B10" w:rsidRPr="00C96A04">
        <w:rPr>
          <w:rFonts w:eastAsia="Times New Roman" w:cstheme="minorHAnsi"/>
          <w:color w:val="000000" w:themeColor="text1"/>
        </w:rPr>
        <w:t xml:space="preserve"> el Accésit Enfermería Joven, gracias al trabajo </w:t>
      </w:r>
      <w:r w:rsidR="00786B10" w:rsidRPr="00C96A04">
        <w:rPr>
          <w:rFonts w:eastAsia="Times New Roman" w:cstheme="minorHAnsi"/>
          <w:b/>
          <w:color w:val="000000" w:themeColor="text1"/>
        </w:rPr>
        <w:t>«</w:t>
      </w:r>
      <w:r w:rsidRPr="00C96A04">
        <w:rPr>
          <w:rFonts w:cstheme="minorHAnsi"/>
          <w:b/>
        </w:rPr>
        <w:t>Análisis de cómo Condiciona el Programa de Mantenimiento con Metadona (PMM) la vida del Propio Usuario</w:t>
      </w:r>
      <w:r w:rsidR="00786B10" w:rsidRPr="00C96A04">
        <w:rPr>
          <w:rFonts w:eastAsia="Times New Roman" w:cstheme="minorHAnsi"/>
          <w:b/>
          <w:color w:val="000000" w:themeColor="text1"/>
        </w:rPr>
        <w:t>»</w:t>
      </w:r>
      <w:r w:rsidR="00786B10" w:rsidRPr="00C96A04">
        <w:rPr>
          <w:rFonts w:eastAsia="Times New Roman" w:cstheme="minorHAnsi"/>
          <w:color w:val="000000" w:themeColor="text1"/>
        </w:rPr>
        <w:t>. La dotación económica ha sido de 1.</w:t>
      </w:r>
      <w:r w:rsidRPr="00C96A04">
        <w:rPr>
          <w:rFonts w:eastAsia="Times New Roman" w:cstheme="minorHAnsi"/>
          <w:color w:val="000000" w:themeColor="text1"/>
        </w:rPr>
        <w:t>15</w:t>
      </w:r>
      <w:r w:rsidR="00786B10" w:rsidRPr="00C96A04">
        <w:rPr>
          <w:rFonts w:eastAsia="Times New Roman" w:cstheme="minorHAnsi"/>
          <w:color w:val="000000" w:themeColor="text1"/>
        </w:rPr>
        <w:t xml:space="preserve">0 euros y diploma. </w:t>
      </w:r>
    </w:p>
    <w:p w:rsidR="000913EB" w:rsidRDefault="00260D85" w:rsidP="00C05C6E">
      <w:pPr>
        <w:jc w:val="both"/>
        <w:rPr>
          <w:rFonts w:cstheme="minorHAnsi"/>
          <w:color w:val="000000" w:themeColor="text1"/>
        </w:rPr>
      </w:pPr>
      <w:r w:rsidRPr="00C96A04">
        <w:rPr>
          <w:rFonts w:cstheme="minorHAnsi"/>
          <w:color w:val="000000" w:themeColor="text1"/>
        </w:rPr>
        <w:t>Los premios se entregarán en un</w:t>
      </w:r>
      <w:r w:rsidR="00172ADA" w:rsidRPr="00C96A04">
        <w:rPr>
          <w:rFonts w:cstheme="minorHAnsi"/>
          <w:color w:val="000000" w:themeColor="text1"/>
        </w:rPr>
        <w:t xml:space="preserve"> acto que coincidirá con el XXV</w:t>
      </w:r>
      <w:r w:rsidR="00341672" w:rsidRPr="00C96A04">
        <w:rPr>
          <w:rFonts w:cstheme="minorHAnsi"/>
          <w:color w:val="000000" w:themeColor="text1"/>
        </w:rPr>
        <w:t>III</w:t>
      </w:r>
      <w:r w:rsidRPr="00C96A04">
        <w:rPr>
          <w:rFonts w:cstheme="minorHAnsi"/>
          <w:color w:val="000000" w:themeColor="text1"/>
        </w:rPr>
        <w:t xml:space="preserve"> Premio `San Juan de Dios´ y q</w:t>
      </w:r>
      <w:r w:rsidR="00341672" w:rsidRPr="00C96A04">
        <w:rPr>
          <w:rFonts w:cstheme="minorHAnsi"/>
          <w:color w:val="000000" w:themeColor="text1"/>
        </w:rPr>
        <w:t>ue tendrá lugar en 2020</w:t>
      </w:r>
      <w:r w:rsidRPr="00C96A04">
        <w:rPr>
          <w:rFonts w:cstheme="minorHAnsi"/>
          <w:color w:val="000000" w:themeColor="text1"/>
        </w:rPr>
        <w:t>.</w:t>
      </w:r>
    </w:p>
    <w:p w:rsidR="00172ADA" w:rsidRPr="00E44B56" w:rsidRDefault="00172ADA" w:rsidP="00172ADA">
      <w:pPr>
        <w:jc w:val="both"/>
        <w:rPr>
          <w:color w:val="000000" w:themeColor="text1"/>
        </w:rPr>
      </w:pPr>
    </w:p>
    <w:sectPr w:rsidR="00172ADA" w:rsidRPr="00E44B56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72" w:rsidRDefault="00341672" w:rsidP="00EC5E92">
      <w:pPr>
        <w:spacing w:after="0" w:line="240" w:lineRule="auto"/>
      </w:pPr>
      <w:r>
        <w:separator/>
      </w:r>
    </w:p>
  </w:endnote>
  <w:endnote w:type="continuationSeparator" w:id="1">
    <w:p w:rsidR="00341672" w:rsidRDefault="00341672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72" w:rsidRDefault="00341672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 Colegio Oficial de Enfermería de Sevilla</w:t>
    </w:r>
  </w:p>
  <w:p w:rsidR="00341672" w:rsidRPr="00117494" w:rsidRDefault="00341672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72" w:rsidRDefault="00341672" w:rsidP="00EC5E92">
      <w:pPr>
        <w:spacing w:after="0" w:line="240" w:lineRule="auto"/>
      </w:pPr>
      <w:r>
        <w:separator/>
      </w:r>
    </w:p>
  </w:footnote>
  <w:footnote w:type="continuationSeparator" w:id="1">
    <w:p w:rsidR="00341672" w:rsidRDefault="00341672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72" w:rsidRDefault="00341672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341672" w:rsidRPr="001E6F57" w:rsidRDefault="00341672" w:rsidP="00EC5E92">
                <w:pPr>
                  <w:spacing w:after="0"/>
                  <w:rPr>
                    <w:sz w:val="28"/>
                  </w:rPr>
                </w:pPr>
              </w:p>
              <w:p w:rsidR="00341672" w:rsidRDefault="00341672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341672" w:rsidRPr="00EC5E92" w:rsidRDefault="00341672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672" w:rsidRDefault="00341672" w:rsidP="00117494">
    <w:pPr>
      <w:pStyle w:val="Encabezado"/>
    </w:pPr>
  </w:p>
  <w:p w:rsidR="00341672" w:rsidRDefault="00341672" w:rsidP="00117494">
    <w:pPr>
      <w:pStyle w:val="Encabezado"/>
    </w:pPr>
  </w:p>
  <w:p w:rsidR="00341672" w:rsidRDefault="00341672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E71"/>
    <w:multiLevelType w:val="hybridMultilevel"/>
    <w:tmpl w:val="E524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0316D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4266C"/>
    <w:rsid w:val="00075D97"/>
    <w:rsid w:val="0008081D"/>
    <w:rsid w:val="0008284E"/>
    <w:rsid w:val="000913EB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117494"/>
    <w:rsid w:val="00127194"/>
    <w:rsid w:val="00172ADA"/>
    <w:rsid w:val="0017318E"/>
    <w:rsid w:val="0019763F"/>
    <w:rsid w:val="001A3BF9"/>
    <w:rsid w:val="001A4BD4"/>
    <w:rsid w:val="001A611A"/>
    <w:rsid w:val="001C44DA"/>
    <w:rsid w:val="001D1627"/>
    <w:rsid w:val="001D3830"/>
    <w:rsid w:val="001D702A"/>
    <w:rsid w:val="001E152B"/>
    <w:rsid w:val="001E393C"/>
    <w:rsid w:val="001E515B"/>
    <w:rsid w:val="001E6F57"/>
    <w:rsid w:val="001F2532"/>
    <w:rsid w:val="001F36E3"/>
    <w:rsid w:val="001F7722"/>
    <w:rsid w:val="00200D0F"/>
    <w:rsid w:val="002030DF"/>
    <w:rsid w:val="00203578"/>
    <w:rsid w:val="0021115B"/>
    <w:rsid w:val="00213911"/>
    <w:rsid w:val="00216CA6"/>
    <w:rsid w:val="002322CC"/>
    <w:rsid w:val="002362E3"/>
    <w:rsid w:val="00244C25"/>
    <w:rsid w:val="00260D85"/>
    <w:rsid w:val="002655AF"/>
    <w:rsid w:val="00275D72"/>
    <w:rsid w:val="002B7D77"/>
    <w:rsid w:val="002C1D91"/>
    <w:rsid w:val="002C3AD4"/>
    <w:rsid w:val="002D2688"/>
    <w:rsid w:val="002D4250"/>
    <w:rsid w:val="002D678B"/>
    <w:rsid w:val="002E59B9"/>
    <w:rsid w:val="002F67C2"/>
    <w:rsid w:val="00301658"/>
    <w:rsid w:val="0031025F"/>
    <w:rsid w:val="00315949"/>
    <w:rsid w:val="0032196A"/>
    <w:rsid w:val="003251DC"/>
    <w:rsid w:val="0032536C"/>
    <w:rsid w:val="00337C5A"/>
    <w:rsid w:val="00341672"/>
    <w:rsid w:val="00342F64"/>
    <w:rsid w:val="00354A00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12747"/>
    <w:rsid w:val="00422976"/>
    <w:rsid w:val="00450A8E"/>
    <w:rsid w:val="00453D9A"/>
    <w:rsid w:val="0045622D"/>
    <w:rsid w:val="00465D54"/>
    <w:rsid w:val="00471FEB"/>
    <w:rsid w:val="00484B4A"/>
    <w:rsid w:val="004A1083"/>
    <w:rsid w:val="004A3A5A"/>
    <w:rsid w:val="004B2F73"/>
    <w:rsid w:val="004B43B0"/>
    <w:rsid w:val="004D319E"/>
    <w:rsid w:val="004E54D4"/>
    <w:rsid w:val="004E6CB2"/>
    <w:rsid w:val="004F690B"/>
    <w:rsid w:val="004F6A9B"/>
    <w:rsid w:val="005018B3"/>
    <w:rsid w:val="00523339"/>
    <w:rsid w:val="0052658D"/>
    <w:rsid w:val="00527DCE"/>
    <w:rsid w:val="005321D4"/>
    <w:rsid w:val="0054195E"/>
    <w:rsid w:val="00543330"/>
    <w:rsid w:val="00550140"/>
    <w:rsid w:val="0057113A"/>
    <w:rsid w:val="0057328B"/>
    <w:rsid w:val="005862AD"/>
    <w:rsid w:val="00591B77"/>
    <w:rsid w:val="005952F6"/>
    <w:rsid w:val="0059658E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431D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745AC"/>
    <w:rsid w:val="00680625"/>
    <w:rsid w:val="006876D5"/>
    <w:rsid w:val="00691E63"/>
    <w:rsid w:val="0069452D"/>
    <w:rsid w:val="0069685B"/>
    <w:rsid w:val="006A320F"/>
    <w:rsid w:val="006B5779"/>
    <w:rsid w:val="006B7C90"/>
    <w:rsid w:val="006C64D5"/>
    <w:rsid w:val="006D18E4"/>
    <w:rsid w:val="006E569D"/>
    <w:rsid w:val="0070486E"/>
    <w:rsid w:val="00706B4C"/>
    <w:rsid w:val="007125DF"/>
    <w:rsid w:val="007145AD"/>
    <w:rsid w:val="0071460F"/>
    <w:rsid w:val="00731AFE"/>
    <w:rsid w:val="007328A9"/>
    <w:rsid w:val="00735F07"/>
    <w:rsid w:val="00741419"/>
    <w:rsid w:val="00746EBF"/>
    <w:rsid w:val="007537A8"/>
    <w:rsid w:val="007664C5"/>
    <w:rsid w:val="0077025C"/>
    <w:rsid w:val="0077639C"/>
    <w:rsid w:val="007802E5"/>
    <w:rsid w:val="00786B10"/>
    <w:rsid w:val="007B72ED"/>
    <w:rsid w:val="007C009F"/>
    <w:rsid w:val="007C02AC"/>
    <w:rsid w:val="007C0F00"/>
    <w:rsid w:val="007C3304"/>
    <w:rsid w:val="007D5CE5"/>
    <w:rsid w:val="007E0632"/>
    <w:rsid w:val="007E11EF"/>
    <w:rsid w:val="007E5B81"/>
    <w:rsid w:val="00800099"/>
    <w:rsid w:val="008003D4"/>
    <w:rsid w:val="0080222C"/>
    <w:rsid w:val="00807CEA"/>
    <w:rsid w:val="0083624D"/>
    <w:rsid w:val="00842303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21E2"/>
    <w:rsid w:val="008D5BD7"/>
    <w:rsid w:val="008E3F51"/>
    <w:rsid w:val="008E5BD7"/>
    <w:rsid w:val="008F2306"/>
    <w:rsid w:val="009029CD"/>
    <w:rsid w:val="0090731D"/>
    <w:rsid w:val="009127BF"/>
    <w:rsid w:val="0091389C"/>
    <w:rsid w:val="00922831"/>
    <w:rsid w:val="00935B85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424A"/>
    <w:rsid w:val="009B7B6E"/>
    <w:rsid w:val="009C278E"/>
    <w:rsid w:val="009C33D9"/>
    <w:rsid w:val="009D57E4"/>
    <w:rsid w:val="009E0FDA"/>
    <w:rsid w:val="009E1D8A"/>
    <w:rsid w:val="009E6D89"/>
    <w:rsid w:val="009E7812"/>
    <w:rsid w:val="009F0356"/>
    <w:rsid w:val="009F2289"/>
    <w:rsid w:val="009F36A3"/>
    <w:rsid w:val="00A02E92"/>
    <w:rsid w:val="00A30584"/>
    <w:rsid w:val="00A36DB1"/>
    <w:rsid w:val="00A41DDF"/>
    <w:rsid w:val="00A4277E"/>
    <w:rsid w:val="00A55916"/>
    <w:rsid w:val="00A55CA7"/>
    <w:rsid w:val="00A63697"/>
    <w:rsid w:val="00A7046E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30C"/>
    <w:rsid w:val="00B04F28"/>
    <w:rsid w:val="00B06D25"/>
    <w:rsid w:val="00B2746D"/>
    <w:rsid w:val="00B3455E"/>
    <w:rsid w:val="00B438E0"/>
    <w:rsid w:val="00B443C7"/>
    <w:rsid w:val="00B4528A"/>
    <w:rsid w:val="00B53C59"/>
    <w:rsid w:val="00B55D83"/>
    <w:rsid w:val="00B56F41"/>
    <w:rsid w:val="00B6395A"/>
    <w:rsid w:val="00B639BD"/>
    <w:rsid w:val="00B65DC9"/>
    <w:rsid w:val="00B73DB4"/>
    <w:rsid w:val="00B75C9A"/>
    <w:rsid w:val="00B864EA"/>
    <w:rsid w:val="00B97047"/>
    <w:rsid w:val="00BA256B"/>
    <w:rsid w:val="00BA58B4"/>
    <w:rsid w:val="00BA7DD1"/>
    <w:rsid w:val="00BB1177"/>
    <w:rsid w:val="00BB2814"/>
    <w:rsid w:val="00BB74B9"/>
    <w:rsid w:val="00BC03A3"/>
    <w:rsid w:val="00BC3B16"/>
    <w:rsid w:val="00BC4484"/>
    <w:rsid w:val="00BC4959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6435A"/>
    <w:rsid w:val="00C70704"/>
    <w:rsid w:val="00C73129"/>
    <w:rsid w:val="00C8018D"/>
    <w:rsid w:val="00C802A1"/>
    <w:rsid w:val="00C944CA"/>
    <w:rsid w:val="00C96A04"/>
    <w:rsid w:val="00CA3DC7"/>
    <w:rsid w:val="00CB20B5"/>
    <w:rsid w:val="00CC523F"/>
    <w:rsid w:val="00CE25C6"/>
    <w:rsid w:val="00CE3D84"/>
    <w:rsid w:val="00D03E21"/>
    <w:rsid w:val="00D15B70"/>
    <w:rsid w:val="00D32585"/>
    <w:rsid w:val="00D3531C"/>
    <w:rsid w:val="00D41B54"/>
    <w:rsid w:val="00D51D83"/>
    <w:rsid w:val="00D55EEC"/>
    <w:rsid w:val="00D56A7C"/>
    <w:rsid w:val="00D63B65"/>
    <w:rsid w:val="00D6629C"/>
    <w:rsid w:val="00D71AF6"/>
    <w:rsid w:val="00D77B51"/>
    <w:rsid w:val="00DA08CC"/>
    <w:rsid w:val="00DB09AE"/>
    <w:rsid w:val="00DB5553"/>
    <w:rsid w:val="00DD0A29"/>
    <w:rsid w:val="00DE4DE5"/>
    <w:rsid w:val="00DF5331"/>
    <w:rsid w:val="00E059B0"/>
    <w:rsid w:val="00E06CB6"/>
    <w:rsid w:val="00E15635"/>
    <w:rsid w:val="00E276B3"/>
    <w:rsid w:val="00E316D2"/>
    <w:rsid w:val="00E33025"/>
    <w:rsid w:val="00E345D7"/>
    <w:rsid w:val="00E4458A"/>
    <w:rsid w:val="00E44B56"/>
    <w:rsid w:val="00E611CC"/>
    <w:rsid w:val="00E6489E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75DD"/>
    <w:rsid w:val="00F8309E"/>
    <w:rsid w:val="00F932C6"/>
    <w:rsid w:val="00FA51BB"/>
    <w:rsid w:val="00FB0C3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72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cp:lastPrinted>2019-12-17T10:06:00Z</cp:lastPrinted>
  <dcterms:created xsi:type="dcterms:W3CDTF">2019-12-17T09:49:00Z</dcterms:created>
  <dcterms:modified xsi:type="dcterms:W3CDTF">2019-12-17T10:07:00Z</dcterms:modified>
</cp:coreProperties>
</file>