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5B" w:rsidRDefault="00741419" w:rsidP="0069685B">
      <w:pPr>
        <w:rPr>
          <w:b/>
          <w:sz w:val="18"/>
          <w:szCs w:val="18"/>
        </w:rPr>
      </w:pPr>
      <w:r>
        <w:rPr>
          <w:b/>
          <w:sz w:val="28"/>
        </w:rPr>
        <w:t>NOTA DE PRENS</w:t>
      </w:r>
      <w:r w:rsidR="00CC523F">
        <w:rPr>
          <w:b/>
          <w:sz w:val="28"/>
        </w:rPr>
        <w:t>A</w:t>
      </w:r>
    </w:p>
    <w:p w:rsidR="008003D4" w:rsidRPr="00F523BC" w:rsidRDefault="00F523BC" w:rsidP="00F523BC">
      <w:pPr>
        <w:jc w:val="center"/>
        <w:rPr>
          <w:b/>
          <w:sz w:val="40"/>
        </w:rPr>
      </w:pPr>
      <w:r>
        <w:rPr>
          <w:b/>
          <w:sz w:val="40"/>
        </w:rPr>
        <w:t xml:space="preserve">El simulacro del Colegio </w:t>
      </w:r>
      <w:r w:rsidR="001A67CA">
        <w:rPr>
          <w:b/>
          <w:sz w:val="40"/>
        </w:rPr>
        <w:t xml:space="preserve">Oficial </w:t>
      </w:r>
      <w:r>
        <w:rPr>
          <w:b/>
          <w:sz w:val="40"/>
        </w:rPr>
        <w:t>de Enfermería de Sevilla en el Betis acoge a más de 300 personas</w:t>
      </w:r>
    </w:p>
    <w:p w:rsidR="0033177D" w:rsidRPr="00607A98" w:rsidRDefault="0033177D" w:rsidP="00467DEB">
      <w:pPr>
        <w:pStyle w:val="Prrafodelista"/>
        <w:numPr>
          <w:ilvl w:val="0"/>
          <w:numId w:val="6"/>
        </w:numPr>
        <w:tabs>
          <w:tab w:val="num" w:pos="2160"/>
        </w:tabs>
        <w:spacing w:after="0" w:line="240" w:lineRule="auto"/>
        <w:jc w:val="both"/>
        <w:rPr>
          <w:rFonts w:cstheme="minorHAnsi"/>
          <w:b/>
        </w:rPr>
      </w:pPr>
      <w:r>
        <w:rPr>
          <w:rFonts w:cstheme="minorHAnsi"/>
          <w:b/>
          <w:bCs/>
          <w:iCs/>
        </w:rPr>
        <w:t>Han participado</w:t>
      </w:r>
      <w:r w:rsidR="0087522C">
        <w:rPr>
          <w:rFonts w:cstheme="minorHAnsi"/>
          <w:b/>
          <w:bCs/>
          <w:iCs/>
        </w:rPr>
        <w:t xml:space="preserve"> </w:t>
      </w:r>
      <w:r>
        <w:rPr>
          <w:rFonts w:cstheme="minorHAnsi"/>
          <w:b/>
          <w:bCs/>
          <w:iCs/>
        </w:rPr>
        <w:t xml:space="preserve">los </w:t>
      </w:r>
      <w:r w:rsidR="0087522C">
        <w:rPr>
          <w:rFonts w:cstheme="minorHAnsi"/>
          <w:b/>
          <w:bCs/>
          <w:iCs/>
        </w:rPr>
        <w:t>58 alumnos de la décima edición</w:t>
      </w:r>
      <w:r w:rsidR="00E950AF">
        <w:rPr>
          <w:rFonts w:cstheme="minorHAnsi"/>
          <w:b/>
          <w:bCs/>
          <w:iCs/>
        </w:rPr>
        <w:t xml:space="preserve"> </w:t>
      </w:r>
      <w:r w:rsidR="0087522C">
        <w:rPr>
          <w:rFonts w:cstheme="minorHAnsi"/>
          <w:b/>
          <w:bCs/>
          <w:iCs/>
        </w:rPr>
        <w:t xml:space="preserve">del </w:t>
      </w:r>
      <w:r w:rsidR="00E950AF">
        <w:rPr>
          <w:rFonts w:cstheme="minorHAnsi"/>
          <w:b/>
          <w:bCs/>
          <w:iCs/>
        </w:rPr>
        <w:t>`Experto Universitario en Urgencias y Emergencias´ del Colegio Oficial de Enfermería de Sevilla</w:t>
      </w:r>
    </w:p>
    <w:p w:rsidR="00607A98" w:rsidRPr="0033177D" w:rsidRDefault="00607A98" w:rsidP="00607A98">
      <w:pPr>
        <w:pStyle w:val="Prrafodelista"/>
        <w:spacing w:after="0" w:line="240" w:lineRule="auto"/>
        <w:jc w:val="both"/>
        <w:rPr>
          <w:rFonts w:cstheme="minorHAnsi"/>
          <w:b/>
        </w:rPr>
      </w:pPr>
    </w:p>
    <w:p w:rsidR="00EF7261" w:rsidRPr="0033177D" w:rsidRDefault="0033177D" w:rsidP="0033177D">
      <w:pPr>
        <w:pStyle w:val="Prrafodelista"/>
        <w:numPr>
          <w:ilvl w:val="0"/>
          <w:numId w:val="6"/>
        </w:numPr>
        <w:tabs>
          <w:tab w:val="num" w:pos="2160"/>
        </w:tabs>
        <w:spacing w:after="0" w:line="240" w:lineRule="auto"/>
        <w:jc w:val="both"/>
        <w:rPr>
          <w:rFonts w:cstheme="minorHAnsi"/>
          <w:b/>
        </w:rPr>
      </w:pPr>
      <w:r>
        <w:rPr>
          <w:rFonts w:cstheme="minorHAnsi"/>
          <w:b/>
          <w:bCs/>
          <w:iCs/>
        </w:rPr>
        <w:t xml:space="preserve">Se han contabilizado 100 víctimas en la simulación de una estampida </w:t>
      </w:r>
      <w:r w:rsidR="00607A98">
        <w:rPr>
          <w:rFonts w:cstheme="minorHAnsi"/>
          <w:b/>
          <w:bCs/>
          <w:iCs/>
        </w:rPr>
        <w:t xml:space="preserve">originada </w:t>
      </w:r>
      <w:r>
        <w:rPr>
          <w:rFonts w:cstheme="minorHAnsi"/>
          <w:b/>
          <w:bCs/>
          <w:iCs/>
        </w:rPr>
        <w:t>por un bote de humo y una bengala</w:t>
      </w:r>
    </w:p>
    <w:p w:rsidR="00CC523F" w:rsidRDefault="00CC523F" w:rsidP="0019763F">
      <w:pPr>
        <w:tabs>
          <w:tab w:val="num" w:pos="2160"/>
        </w:tabs>
        <w:spacing w:after="0" w:line="240" w:lineRule="auto"/>
        <w:jc w:val="both"/>
        <w:rPr>
          <w:rFonts w:cstheme="minorHAnsi"/>
          <w:b/>
        </w:rPr>
      </w:pPr>
    </w:p>
    <w:p w:rsidR="008003D4" w:rsidRPr="008003D4" w:rsidRDefault="008003D4" w:rsidP="008003D4">
      <w:pPr>
        <w:tabs>
          <w:tab w:val="num" w:pos="2160"/>
        </w:tabs>
        <w:spacing w:after="0" w:line="240" w:lineRule="auto"/>
        <w:jc w:val="both"/>
        <w:rPr>
          <w:rFonts w:cstheme="minorHAnsi"/>
          <w:b/>
        </w:rPr>
      </w:pPr>
    </w:p>
    <w:p w:rsidR="00CC523F" w:rsidRDefault="00CA3DC7" w:rsidP="0077025C">
      <w:pPr>
        <w:tabs>
          <w:tab w:val="num" w:pos="2160"/>
        </w:tabs>
        <w:spacing w:after="0"/>
        <w:jc w:val="both"/>
        <w:rPr>
          <w:rFonts w:cstheme="minorHAnsi"/>
          <w:bCs/>
          <w:iCs/>
        </w:rPr>
      </w:pPr>
      <w:r w:rsidRPr="00B53C59">
        <w:rPr>
          <w:rFonts w:cstheme="minorHAnsi"/>
          <w:b/>
          <w:bCs/>
          <w:iCs/>
        </w:rPr>
        <w:t xml:space="preserve">Sevilla, </w:t>
      </w:r>
      <w:r w:rsidR="0033177D">
        <w:rPr>
          <w:rFonts w:cstheme="minorHAnsi"/>
          <w:b/>
          <w:bCs/>
          <w:iCs/>
        </w:rPr>
        <w:t>14</w:t>
      </w:r>
      <w:r w:rsidRPr="00B53C59">
        <w:rPr>
          <w:rFonts w:cstheme="minorHAnsi"/>
          <w:b/>
          <w:bCs/>
          <w:iCs/>
        </w:rPr>
        <w:t xml:space="preserve"> de</w:t>
      </w:r>
      <w:r w:rsidR="0033177D">
        <w:rPr>
          <w:rFonts w:cstheme="minorHAnsi"/>
          <w:b/>
          <w:bCs/>
          <w:iCs/>
        </w:rPr>
        <w:t xml:space="preserve"> may</w:t>
      </w:r>
      <w:r w:rsidR="00AB774E">
        <w:rPr>
          <w:rFonts w:cstheme="minorHAnsi"/>
          <w:b/>
          <w:bCs/>
          <w:iCs/>
        </w:rPr>
        <w:t>o</w:t>
      </w:r>
      <w:r w:rsidR="00CC523F" w:rsidRPr="00B53C59">
        <w:rPr>
          <w:rFonts w:cstheme="minorHAnsi"/>
          <w:b/>
          <w:bCs/>
          <w:iCs/>
        </w:rPr>
        <w:t xml:space="preserve"> de 201</w:t>
      </w:r>
      <w:r w:rsidR="00EF7261">
        <w:rPr>
          <w:rFonts w:cstheme="minorHAnsi"/>
          <w:b/>
          <w:bCs/>
          <w:iCs/>
        </w:rPr>
        <w:t>4</w:t>
      </w:r>
      <w:r w:rsidR="00CC523F" w:rsidRPr="00B53C59">
        <w:rPr>
          <w:rFonts w:cstheme="minorHAnsi"/>
          <w:bCs/>
          <w:iCs/>
        </w:rPr>
        <w:t xml:space="preserve">. </w:t>
      </w:r>
    </w:p>
    <w:p w:rsidR="00731B7F" w:rsidRDefault="00731B7F" w:rsidP="0077025C">
      <w:pPr>
        <w:tabs>
          <w:tab w:val="num" w:pos="2160"/>
        </w:tabs>
        <w:spacing w:after="0"/>
        <w:jc w:val="both"/>
        <w:rPr>
          <w:rFonts w:cstheme="minorHAnsi"/>
          <w:bCs/>
          <w:iCs/>
        </w:rPr>
      </w:pPr>
    </w:p>
    <w:p w:rsidR="00731B7F" w:rsidRDefault="00731B7F" w:rsidP="00731B7F">
      <w:pPr>
        <w:ind w:right="-709"/>
        <w:jc w:val="both"/>
        <w:rPr>
          <w:rFonts w:cstheme="minorHAnsi"/>
          <w:color w:val="000000" w:themeColor="text1"/>
          <w:lang w:val="es-ES_tradnl"/>
        </w:rPr>
      </w:pPr>
      <w:r>
        <w:rPr>
          <w:rFonts w:cstheme="minorHAnsi"/>
          <w:color w:val="000000" w:themeColor="text1"/>
          <w:lang w:val="es-ES_tradnl"/>
        </w:rPr>
        <w:t>El Colegio</w:t>
      </w:r>
      <w:r w:rsidR="001A67CA">
        <w:rPr>
          <w:rFonts w:cstheme="minorHAnsi"/>
          <w:color w:val="000000" w:themeColor="text1"/>
          <w:lang w:val="es-ES_tradnl"/>
        </w:rPr>
        <w:t xml:space="preserve"> Oficial</w:t>
      </w:r>
      <w:r>
        <w:rPr>
          <w:rFonts w:cstheme="minorHAnsi"/>
          <w:color w:val="000000" w:themeColor="text1"/>
          <w:lang w:val="es-ES_tradnl"/>
        </w:rPr>
        <w:t xml:space="preserve"> de Enfermería de Sevilla ha finalizado la décima edición del Experto Universitario en Urgencias y Emergencias de la Escuela Internacional de Ciencias de la Salud mediante un simulacro en el Estadio del Betis. La </w:t>
      </w:r>
      <w:r w:rsidR="00607A98">
        <w:rPr>
          <w:rFonts w:cstheme="minorHAnsi"/>
          <w:color w:val="000000" w:themeColor="text1"/>
          <w:lang w:val="es-ES_tradnl"/>
        </w:rPr>
        <w:t xml:space="preserve">institución colegial siempre </w:t>
      </w:r>
      <w:r>
        <w:rPr>
          <w:rFonts w:cstheme="minorHAnsi"/>
          <w:color w:val="000000" w:themeColor="text1"/>
          <w:lang w:val="es-ES_tradnl"/>
        </w:rPr>
        <w:t xml:space="preserve">elige un escenario real en el que los alumnos puedan poner en práctica los conocimientos adquiridos. Por tanto, además de que determinados tipos de catástrofes pueden llegar a darse durante los partidos de fútbol, el escenario elegido ha sido el Benito </w:t>
      </w:r>
      <w:proofErr w:type="spellStart"/>
      <w:r>
        <w:rPr>
          <w:rFonts w:cstheme="minorHAnsi"/>
          <w:color w:val="000000" w:themeColor="text1"/>
          <w:lang w:val="es-ES_tradnl"/>
        </w:rPr>
        <w:t>Villamarín</w:t>
      </w:r>
      <w:proofErr w:type="spellEnd"/>
      <w:r>
        <w:rPr>
          <w:rFonts w:cstheme="minorHAnsi"/>
          <w:color w:val="000000" w:themeColor="text1"/>
          <w:lang w:val="es-ES_tradnl"/>
        </w:rPr>
        <w:t xml:space="preserve"> debido al acuerdo de colaboración existente entre el club y la entidad colegial mediante el cual los miembros del Betis reciben formación en Soporte Vital Avanzado y manejo del desfibrilador y los alumnos del curso realizan prácticas profesionales</w:t>
      </w:r>
      <w:r w:rsidR="00E87B3E">
        <w:rPr>
          <w:rFonts w:cstheme="minorHAnsi"/>
          <w:color w:val="000000" w:themeColor="text1"/>
          <w:lang w:val="es-ES_tradnl"/>
        </w:rPr>
        <w:t xml:space="preserve"> certificadas</w:t>
      </w:r>
      <w:r>
        <w:rPr>
          <w:rFonts w:cstheme="minorHAnsi"/>
          <w:color w:val="000000" w:themeColor="text1"/>
          <w:lang w:val="es-ES_tradnl"/>
        </w:rPr>
        <w:t xml:space="preserve"> durante la liga y campeonatos.</w:t>
      </w:r>
    </w:p>
    <w:p w:rsidR="00731B7F" w:rsidRDefault="00731B7F" w:rsidP="00731B7F">
      <w:pPr>
        <w:ind w:right="-709"/>
        <w:jc w:val="both"/>
        <w:rPr>
          <w:rFonts w:cstheme="minorHAnsi"/>
          <w:color w:val="000000" w:themeColor="text1"/>
          <w:lang w:val="es-ES_tradnl"/>
        </w:rPr>
      </w:pPr>
      <w:r>
        <w:rPr>
          <w:rFonts w:cstheme="minorHAnsi"/>
          <w:color w:val="000000" w:themeColor="text1"/>
          <w:lang w:val="es-ES_tradnl"/>
        </w:rPr>
        <w:t>A pesar de que artefactos como botes de humo lacrimógenos o bengalas están prohibidos en estas instalaciones han sido precisamente los protagonistas de este simulacro</w:t>
      </w:r>
      <w:r w:rsidR="00E87B3E">
        <w:rPr>
          <w:rFonts w:cstheme="minorHAnsi"/>
          <w:color w:val="000000" w:themeColor="text1"/>
          <w:lang w:val="es-ES_tradnl"/>
        </w:rPr>
        <w:t xml:space="preserve"> (aunque el bote de gas lacrimógeno utilizado durante el simulacro ha sido de entrenamiento, por lo que carece de pimienta y toxicidad)</w:t>
      </w:r>
      <w:r>
        <w:rPr>
          <w:rFonts w:cstheme="minorHAnsi"/>
          <w:color w:val="000000" w:themeColor="text1"/>
          <w:lang w:val="es-ES_tradnl"/>
        </w:rPr>
        <w:t>. Se trata de elementos cuya aparición se debe a acciones programadas que obligan a suspender actos públicos y provocan situaciones de pánico con c</w:t>
      </w:r>
      <w:r w:rsidR="00E87B3E">
        <w:rPr>
          <w:rFonts w:cstheme="minorHAnsi"/>
          <w:color w:val="000000" w:themeColor="text1"/>
          <w:lang w:val="es-ES_tradnl"/>
        </w:rPr>
        <w:t xml:space="preserve">onsecuentes lesiones. </w:t>
      </w:r>
    </w:p>
    <w:p w:rsidR="00731B7F" w:rsidRDefault="00731B7F" w:rsidP="00731B7F">
      <w:pPr>
        <w:ind w:right="-709"/>
        <w:jc w:val="both"/>
        <w:rPr>
          <w:rFonts w:cstheme="minorHAnsi"/>
          <w:color w:val="000000" w:themeColor="text1"/>
          <w:lang w:val="es-ES_tradnl"/>
        </w:rPr>
      </w:pPr>
      <w:r>
        <w:rPr>
          <w:rFonts w:cstheme="minorHAnsi"/>
          <w:color w:val="000000" w:themeColor="text1"/>
          <w:lang w:val="es-ES_tradnl"/>
        </w:rPr>
        <w:t xml:space="preserve">La densa humareda </w:t>
      </w:r>
      <w:r w:rsidR="00607A98">
        <w:rPr>
          <w:rFonts w:cstheme="minorHAnsi"/>
          <w:color w:val="000000" w:themeColor="text1"/>
          <w:lang w:val="es-ES_tradnl"/>
        </w:rPr>
        <w:t xml:space="preserve">originada en el campo </w:t>
      </w:r>
      <w:r>
        <w:rPr>
          <w:rFonts w:cstheme="minorHAnsi"/>
          <w:color w:val="000000" w:themeColor="text1"/>
          <w:lang w:val="es-ES_tradnl"/>
        </w:rPr>
        <w:t xml:space="preserve">simulaba provocar problemas respiratorios, escozor de ojos, picor de garganta y desembocó en una estampida </w:t>
      </w:r>
      <w:r w:rsidR="00607A98">
        <w:rPr>
          <w:rFonts w:cstheme="minorHAnsi"/>
          <w:color w:val="000000" w:themeColor="text1"/>
          <w:lang w:val="es-ES_tradnl"/>
        </w:rPr>
        <w:t xml:space="preserve">por parte de los aficionados </w:t>
      </w:r>
      <w:r>
        <w:rPr>
          <w:rFonts w:cstheme="minorHAnsi"/>
          <w:color w:val="000000" w:themeColor="text1"/>
          <w:lang w:val="es-ES_tradnl"/>
        </w:rPr>
        <w:t>con la intenció</w:t>
      </w:r>
      <w:r w:rsidR="00B227DE">
        <w:rPr>
          <w:rFonts w:cstheme="minorHAnsi"/>
          <w:color w:val="000000" w:themeColor="text1"/>
          <w:lang w:val="es-ES_tradnl"/>
        </w:rPr>
        <w:t xml:space="preserve">n de escapar. Aquí </w:t>
      </w:r>
      <w:r>
        <w:rPr>
          <w:rFonts w:cstheme="minorHAnsi"/>
          <w:color w:val="000000" w:themeColor="text1"/>
          <w:lang w:val="es-ES_tradnl"/>
        </w:rPr>
        <w:t xml:space="preserve">los alumnos del Experto Universitario en Urgencias y Emergencias </w:t>
      </w:r>
      <w:r w:rsidR="00B227DE">
        <w:rPr>
          <w:rFonts w:cstheme="minorHAnsi"/>
          <w:color w:val="000000" w:themeColor="text1"/>
          <w:lang w:val="es-ES_tradnl"/>
        </w:rPr>
        <w:t xml:space="preserve">entraron en acción y </w:t>
      </w:r>
      <w:r>
        <w:rPr>
          <w:rFonts w:cstheme="minorHAnsi"/>
          <w:color w:val="000000" w:themeColor="text1"/>
          <w:lang w:val="es-ES_tradnl"/>
        </w:rPr>
        <w:t xml:space="preserve"> en quince minutos ya habían clasificado y desalojado a las víctimas. </w:t>
      </w:r>
      <w:r w:rsidRPr="00D0538B">
        <w:rPr>
          <w:rFonts w:cstheme="minorHAnsi"/>
          <w:color w:val="000000" w:themeColor="text1"/>
        </w:rPr>
        <w:t>En total se han contabilizado 100 víctimas, distribuidas en 30 casos rojos (</w:t>
      </w:r>
      <w:r w:rsidRPr="00D0538B">
        <w:rPr>
          <w:rFonts w:cstheme="minorHAnsi"/>
          <w:color w:val="000000" w:themeColor="text1"/>
          <w:lang w:val="es-ES_tradnl"/>
        </w:rPr>
        <w:t>TCE, inconscientes con respiración y pulso y traumatismos múltiples y torácicos)</w:t>
      </w:r>
      <w:r w:rsidRPr="00D0538B">
        <w:rPr>
          <w:rFonts w:cstheme="minorHAnsi"/>
          <w:color w:val="000000" w:themeColor="text1"/>
        </w:rPr>
        <w:t xml:space="preserve">, 30 casos amarillos (politraumatismos y </w:t>
      </w:r>
      <w:r w:rsidRPr="00D0538B">
        <w:rPr>
          <w:rFonts w:cstheme="minorHAnsi"/>
          <w:color w:val="000000" w:themeColor="text1"/>
          <w:lang w:val="es-ES_tradnl"/>
        </w:rPr>
        <w:t xml:space="preserve">traumatismos MMII, MMSS y  abdominales) </w:t>
      </w:r>
      <w:r w:rsidRPr="00D0538B">
        <w:rPr>
          <w:rFonts w:cstheme="minorHAnsi"/>
          <w:color w:val="000000" w:themeColor="text1"/>
        </w:rPr>
        <w:t xml:space="preserve"> y 40 casos verdes (</w:t>
      </w:r>
      <w:r w:rsidRPr="00D0538B">
        <w:rPr>
          <w:rFonts w:cstheme="minorHAnsi"/>
          <w:color w:val="000000" w:themeColor="text1"/>
          <w:lang w:val="es-ES_tradnl"/>
        </w:rPr>
        <w:t>crisis de ansiedad, insuficiencias respiratorias leves,  mareos, vértigos,  ilesos y fracturas de dedos).</w:t>
      </w:r>
      <w:r>
        <w:rPr>
          <w:rFonts w:cstheme="minorHAnsi"/>
          <w:color w:val="000000" w:themeColor="text1"/>
          <w:lang w:val="es-ES_tradnl"/>
        </w:rPr>
        <w:t xml:space="preserve"> </w:t>
      </w:r>
    </w:p>
    <w:p w:rsidR="00731B7F" w:rsidRPr="00607A98" w:rsidRDefault="00731B7F" w:rsidP="00607A98">
      <w:pPr>
        <w:ind w:right="-709"/>
        <w:rPr>
          <w:sz w:val="20"/>
          <w:szCs w:val="20"/>
        </w:rPr>
      </w:pPr>
      <w:r w:rsidRPr="00431303">
        <w:rPr>
          <w:rFonts w:cstheme="minorHAnsi"/>
        </w:rPr>
        <w:br/>
      </w:r>
      <w:r>
        <w:rPr>
          <w:sz w:val="20"/>
          <w:szCs w:val="20"/>
        </w:rPr>
        <w:br/>
      </w:r>
      <w:r>
        <w:rPr>
          <w:sz w:val="20"/>
          <w:szCs w:val="20"/>
        </w:rPr>
        <w:lastRenderedPageBreak/>
        <w:br/>
      </w:r>
    </w:p>
    <w:p w:rsidR="001A67CA" w:rsidRPr="0073427C" w:rsidRDefault="001A67CA" w:rsidP="00607A98">
      <w:pPr>
        <w:tabs>
          <w:tab w:val="num" w:pos="2160"/>
        </w:tabs>
        <w:spacing w:after="0"/>
        <w:jc w:val="both"/>
        <w:rPr>
          <w:rFonts w:cstheme="minorHAnsi"/>
          <w:bCs/>
          <w:iCs/>
        </w:rPr>
      </w:pPr>
      <w:r>
        <w:rPr>
          <w:rFonts w:cstheme="minorHAnsi"/>
          <w:bCs/>
          <w:iCs/>
        </w:rPr>
        <w:t>José Mª Rueda Segura, Presidente del Colegio Oficial de Enfermería de Sevilla</w:t>
      </w:r>
      <w:r w:rsidR="00A5737C">
        <w:rPr>
          <w:rFonts w:cstheme="minorHAnsi"/>
          <w:bCs/>
          <w:iCs/>
        </w:rPr>
        <w:t xml:space="preserve">, se enorgullece de que "el simulacro ha sido todo un éxito en el que no ha faltado participación por parte de los distintos organismos gracias al cual se ha logrado la coordinación y los alumnos -profesionales de la enfermería - han estado a la altura de las expectativas". Además, añade Rueda Segura, "nos alegra saber que la Enfermería aprovecha la formación que ofrecemos desde el Colegio, como el Experto Universitario en Urgencias y Emergencias que se distingue por estar actualizado en los últimos protocolos y contenidos. </w:t>
      </w:r>
      <w:r w:rsidR="004F5F3F">
        <w:rPr>
          <w:rFonts w:cstheme="minorHAnsi"/>
          <w:bCs/>
          <w:iCs/>
        </w:rPr>
        <w:t xml:space="preserve">Un profesional sanitario siempre debe </w:t>
      </w:r>
      <w:r w:rsidR="004F5F3F" w:rsidRPr="0073427C">
        <w:rPr>
          <w:rFonts w:cstheme="minorHAnsi"/>
          <w:bCs/>
          <w:iCs/>
        </w:rPr>
        <w:t>reciclarse y q</w:t>
      </w:r>
      <w:r w:rsidR="00A5737C" w:rsidRPr="0073427C">
        <w:rPr>
          <w:rFonts w:cstheme="minorHAnsi"/>
          <w:bCs/>
          <w:iCs/>
        </w:rPr>
        <w:t>ueremos seguir avanzando con la Enfermería".</w:t>
      </w:r>
    </w:p>
    <w:p w:rsidR="001A67CA" w:rsidRPr="0073427C" w:rsidRDefault="001A67CA" w:rsidP="00607A98">
      <w:pPr>
        <w:tabs>
          <w:tab w:val="num" w:pos="2160"/>
        </w:tabs>
        <w:spacing w:after="0"/>
        <w:jc w:val="both"/>
        <w:rPr>
          <w:rFonts w:cstheme="minorHAnsi"/>
          <w:bCs/>
          <w:iCs/>
        </w:rPr>
      </w:pPr>
    </w:p>
    <w:p w:rsidR="00B53C59" w:rsidRPr="0073427C" w:rsidRDefault="006C1238" w:rsidP="0073427C">
      <w:pPr>
        <w:tabs>
          <w:tab w:val="num" w:pos="2160"/>
        </w:tabs>
        <w:spacing w:after="0"/>
        <w:jc w:val="both"/>
        <w:rPr>
          <w:rFonts w:cstheme="minorHAnsi"/>
          <w:bCs/>
          <w:iCs/>
        </w:rPr>
      </w:pPr>
      <w:r w:rsidRPr="0073427C">
        <w:rPr>
          <w:rFonts w:cstheme="minorHAnsi"/>
          <w:bCs/>
          <w:iCs/>
        </w:rPr>
        <w:t>Finalmente, cabe destacar que el simulacro ha sido posible gracias a la participación de</w:t>
      </w:r>
      <w:r w:rsidR="00607A98" w:rsidRPr="0073427C">
        <w:rPr>
          <w:lang w:val="es-ES_tradnl"/>
        </w:rPr>
        <w:t xml:space="preserve"> </w:t>
      </w:r>
      <w:r w:rsidR="0073427C" w:rsidRPr="0073427C">
        <w:rPr>
          <w:lang w:val="es-ES_tradnl"/>
        </w:rPr>
        <w:t xml:space="preserve">Policía Local, Policía Nacional, Bomberos, agrupación Protección Civil Sevilla,  DCCU, </w:t>
      </w:r>
      <w:r w:rsidR="0033529F">
        <w:rPr>
          <w:lang w:val="es-ES_tradnl"/>
        </w:rPr>
        <w:t xml:space="preserve">Hospital Hispania, </w:t>
      </w:r>
      <w:r w:rsidR="0073427C" w:rsidRPr="0073427C">
        <w:rPr>
          <w:lang w:val="es-ES_tradnl"/>
        </w:rPr>
        <w:t>SOS Ayudas sin fronteras, 061</w:t>
      </w:r>
      <w:r w:rsidR="0073427C" w:rsidRPr="0073427C">
        <w:rPr>
          <w:rFonts w:cstheme="minorHAnsi"/>
        </w:rPr>
        <w:t>,</w:t>
      </w:r>
      <w:r w:rsidR="0073427C" w:rsidRPr="0073427C">
        <w:rPr>
          <w:lang w:val="es-ES_tradnl"/>
        </w:rPr>
        <w:t xml:space="preserve"> </w:t>
      </w:r>
      <w:r w:rsidR="0073427C" w:rsidRPr="0073427C">
        <w:rPr>
          <w:rFonts w:cstheme="minorHAnsi"/>
        </w:rPr>
        <w:t xml:space="preserve"> unidad canina de rescate </w:t>
      </w:r>
      <w:proofErr w:type="spellStart"/>
      <w:r w:rsidR="0073427C" w:rsidRPr="0073427C">
        <w:rPr>
          <w:rFonts w:cstheme="minorHAnsi"/>
        </w:rPr>
        <w:t>Alpesa</w:t>
      </w:r>
      <w:proofErr w:type="spellEnd"/>
      <w:r w:rsidR="0073427C" w:rsidRPr="0073427C">
        <w:rPr>
          <w:rFonts w:cstheme="minorHAnsi"/>
        </w:rPr>
        <w:t xml:space="preserve"> y </w:t>
      </w:r>
      <w:r w:rsidR="0073427C" w:rsidRPr="0073427C">
        <w:rPr>
          <w:lang w:val="es-ES_tradnl"/>
        </w:rPr>
        <w:t xml:space="preserve">ambulancias ADEA, Pajares y Almonte y militares de ejército del aire tales como Dirección de Enseñanza Ejército del Aire, Enfermería del </w:t>
      </w:r>
      <w:r w:rsidR="0073427C" w:rsidRPr="0073427C">
        <w:rPr>
          <w:sz w:val="20"/>
          <w:szCs w:val="20"/>
        </w:rPr>
        <w:t xml:space="preserve">Mando Aéreo General en Sevilla, Agrupación Acuartelamiento Aéreo de Tablada, Maestranza aérea Sevilla </w:t>
      </w:r>
      <w:proofErr w:type="spellStart"/>
      <w:r w:rsidR="0073427C" w:rsidRPr="0073427C">
        <w:rPr>
          <w:sz w:val="20"/>
          <w:szCs w:val="20"/>
        </w:rPr>
        <w:t>Grumoca</w:t>
      </w:r>
      <w:proofErr w:type="spellEnd"/>
      <w:r w:rsidR="0073427C" w:rsidRPr="0073427C">
        <w:rPr>
          <w:sz w:val="20"/>
          <w:szCs w:val="20"/>
        </w:rPr>
        <w:t xml:space="preserve"> (Grupo Móvil de Control Aéreo), SEADA (Segundo Escuadrón de Apoyo al Despliegue Aéreo), ALA 11 (Morón de la Frontera) y EVA Nº 3 (escuadrón de Vigilancia Aérea nº 3, Constantina). Sin olvidar al ejército de tierra, Acuartelamiento PINEDA, Unidad de apoyo logístico Nº 21 (Acuartelamiento "TORREBLANCA"), BHELMA IV (Acuartelamiento "EL COPERO") y </w:t>
      </w:r>
      <w:proofErr w:type="spellStart"/>
      <w:r w:rsidR="0073427C" w:rsidRPr="0073427C">
        <w:rPr>
          <w:sz w:val="20"/>
          <w:szCs w:val="20"/>
        </w:rPr>
        <w:t>Suige</w:t>
      </w:r>
      <w:proofErr w:type="spellEnd"/>
      <w:r w:rsidR="0073427C" w:rsidRPr="0073427C">
        <w:rPr>
          <w:sz w:val="20"/>
          <w:szCs w:val="20"/>
        </w:rPr>
        <w:t xml:space="preserve"> Sur (Acuartelamiento "LA BORBOLLA").</w:t>
      </w:r>
      <w:r w:rsidR="0073427C" w:rsidRPr="0073427C">
        <w:rPr>
          <w:lang w:val="es-ES_tradnl"/>
        </w:rPr>
        <w:t xml:space="preserve"> </w:t>
      </w:r>
    </w:p>
    <w:sectPr w:rsidR="00B53C59" w:rsidRPr="0073427C"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7C" w:rsidRDefault="00A5737C" w:rsidP="00EC5E92">
      <w:pPr>
        <w:spacing w:after="0" w:line="240" w:lineRule="auto"/>
      </w:pPr>
      <w:r>
        <w:separator/>
      </w:r>
    </w:p>
  </w:endnote>
  <w:endnote w:type="continuationSeparator" w:id="1">
    <w:p w:rsidR="00A5737C" w:rsidRDefault="00A5737C"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7C" w:rsidRDefault="00A5737C"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A5737C" w:rsidRPr="00117494" w:rsidRDefault="00A5737C"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7C" w:rsidRDefault="00A5737C" w:rsidP="00EC5E92">
      <w:pPr>
        <w:spacing w:after="0" w:line="240" w:lineRule="auto"/>
      </w:pPr>
      <w:r>
        <w:separator/>
      </w:r>
    </w:p>
  </w:footnote>
  <w:footnote w:type="continuationSeparator" w:id="1">
    <w:p w:rsidR="00A5737C" w:rsidRDefault="00A5737C"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7C" w:rsidRDefault="0061026B"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A5737C" w:rsidRPr="001E6F57" w:rsidRDefault="00A5737C" w:rsidP="00EC5E92">
                <w:pPr>
                  <w:spacing w:after="0"/>
                  <w:rPr>
                    <w:sz w:val="28"/>
                  </w:rPr>
                </w:pPr>
              </w:p>
              <w:p w:rsidR="00A5737C" w:rsidRDefault="00A5737C" w:rsidP="00EC5E92">
                <w:pPr>
                  <w:spacing w:after="0"/>
                  <w:rPr>
                    <w:b/>
                    <w:sz w:val="20"/>
                  </w:rPr>
                </w:pPr>
                <w:r>
                  <w:rPr>
                    <w:b/>
                    <w:sz w:val="20"/>
                  </w:rPr>
                  <w:t xml:space="preserve">ILUSTRE </w:t>
                </w:r>
                <w:r w:rsidRPr="00EC5E92">
                  <w:rPr>
                    <w:b/>
                    <w:sz w:val="20"/>
                  </w:rPr>
                  <w:t xml:space="preserve">COLEGIO OFICIAL </w:t>
                </w:r>
              </w:p>
              <w:p w:rsidR="00A5737C" w:rsidRPr="00EC5E92" w:rsidRDefault="00A5737C" w:rsidP="00EC5E92">
                <w:pPr>
                  <w:spacing w:after="0"/>
                  <w:rPr>
                    <w:b/>
                    <w:sz w:val="20"/>
                  </w:rPr>
                </w:pPr>
                <w:r>
                  <w:rPr>
                    <w:b/>
                    <w:sz w:val="20"/>
                  </w:rPr>
                  <w:t>DE ENFERMERÍA DE SEVILLA</w:t>
                </w:r>
              </w:p>
            </w:txbxContent>
          </v:textbox>
        </v:shape>
      </w:pict>
    </w:r>
    <w:r w:rsidR="00A5737C"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A5737C" w:rsidRDefault="00A5737C" w:rsidP="00117494">
    <w:pPr>
      <w:pStyle w:val="Encabezado"/>
    </w:pPr>
  </w:p>
  <w:p w:rsidR="00A5737C" w:rsidRDefault="00A5737C" w:rsidP="00117494">
    <w:pPr>
      <w:pStyle w:val="Encabezado"/>
    </w:pPr>
  </w:p>
  <w:p w:rsidR="00A5737C" w:rsidRDefault="00A5737C"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20BC5"/>
    <w:rsid w:val="00023068"/>
    <w:rsid w:val="000237BB"/>
    <w:rsid w:val="000260A6"/>
    <w:rsid w:val="00033DE1"/>
    <w:rsid w:val="000351EB"/>
    <w:rsid w:val="00036768"/>
    <w:rsid w:val="00075D97"/>
    <w:rsid w:val="0008081D"/>
    <w:rsid w:val="00095900"/>
    <w:rsid w:val="000A08CA"/>
    <w:rsid w:val="000B58B9"/>
    <w:rsid w:val="000B5E23"/>
    <w:rsid w:val="000B6561"/>
    <w:rsid w:val="000B754F"/>
    <w:rsid w:val="000B76E5"/>
    <w:rsid w:val="000C4EA2"/>
    <w:rsid w:val="000D31B4"/>
    <w:rsid w:val="000D44CF"/>
    <w:rsid w:val="000D642A"/>
    <w:rsid w:val="000D6CA9"/>
    <w:rsid w:val="000F1F3E"/>
    <w:rsid w:val="00111F38"/>
    <w:rsid w:val="00117494"/>
    <w:rsid w:val="00127194"/>
    <w:rsid w:val="00143C07"/>
    <w:rsid w:val="0017318E"/>
    <w:rsid w:val="0019095A"/>
    <w:rsid w:val="0019763F"/>
    <w:rsid w:val="001A3BF9"/>
    <w:rsid w:val="001A67CA"/>
    <w:rsid w:val="001C44DA"/>
    <w:rsid w:val="001D1627"/>
    <w:rsid w:val="001D3830"/>
    <w:rsid w:val="001D702A"/>
    <w:rsid w:val="001E152B"/>
    <w:rsid w:val="001E393C"/>
    <w:rsid w:val="001E515B"/>
    <w:rsid w:val="001E6F57"/>
    <w:rsid w:val="001F2532"/>
    <w:rsid w:val="001F7722"/>
    <w:rsid w:val="00200D0F"/>
    <w:rsid w:val="00203578"/>
    <w:rsid w:val="0021115B"/>
    <w:rsid w:val="00213911"/>
    <w:rsid w:val="00216CA6"/>
    <w:rsid w:val="002216F8"/>
    <w:rsid w:val="002322CC"/>
    <w:rsid w:val="002362E3"/>
    <w:rsid w:val="00244C25"/>
    <w:rsid w:val="002655AF"/>
    <w:rsid w:val="00275D72"/>
    <w:rsid w:val="002769C2"/>
    <w:rsid w:val="002C1D91"/>
    <w:rsid w:val="002C3AD4"/>
    <w:rsid w:val="002D2688"/>
    <w:rsid w:val="002D4250"/>
    <w:rsid w:val="002D678B"/>
    <w:rsid w:val="002E59B9"/>
    <w:rsid w:val="00301658"/>
    <w:rsid w:val="0031025F"/>
    <w:rsid w:val="00315949"/>
    <w:rsid w:val="0032196A"/>
    <w:rsid w:val="003251DC"/>
    <w:rsid w:val="0032536C"/>
    <w:rsid w:val="0033177D"/>
    <w:rsid w:val="0033529F"/>
    <w:rsid w:val="00337C5A"/>
    <w:rsid w:val="00342F64"/>
    <w:rsid w:val="003560BD"/>
    <w:rsid w:val="0038441C"/>
    <w:rsid w:val="00391BC0"/>
    <w:rsid w:val="0039445E"/>
    <w:rsid w:val="003A2835"/>
    <w:rsid w:val="003B2986"/>
    <w:rsid w:val="003B6417"/>
    <w:rsid w:val="003C1C38"/>
    <w:rsid w:val="003D0B0A"/>
    <w:rsid w:val="003D1CF1"/>
    <w:rsid w:val="003D25B2"/>
    <w:rsid w:val="003E2240"/>
    <w:rsid w:val="003E4AF1"/>
    <w:rsid w:val="003F1A83"/>
    <w:rsid w:val="00422976"/>
    <w:rsid w:val="004345AA"/>
    <w:rsid w:val="0045622D"/>
    <w:rsid w:val="00465D54"/>
    <w:rsid w:val="00467DEB"/>
    <w:rsid w:val="004A1083"/>
    <w:rsid w:val="004B2F73"/>
    <w:rsid w:val="004B43B0"/>
    <w:rsid w:val="004D319E"/>
    <w:rsid w:val="004E54D4"/>
    <w:rsid w:val="004E6CB2"/>
    <w:rsid w:val="004F5F3F"/>
    <w:rsid w:val="004F6A9B"/>
    <w:rsid w:val="005018B3"/>
    <w:rsid w:val="00523339"/>
    <w:rsid w:val="0052658D"/>
    <w:rsid w:val="005321D4"/>
    <w:rsid w:val="0054195E"/>
    <w:rsid w:val="00543330"/>
    <w:rsid w:val="00550140"/>
    <w:rsid w:val="00566A6F"/>
    <w:rsid w:val="0057113A"/>
    <w:rsid w:val="0057328B"/>
    <w:rsid w:val="00584FA7"/>
    <w:rsid w:val="00591B77"/>
    <w:rsid w:val="005952F6"/>
    <w:rsid w:val="0059658E"/>
    <w:rsid w:val="005A62D0"/>
    <w:rsid w:val="005A67C1"/>
    <w:rsid w:val="005B7C98"/>
    <w:rsid w:val="005C02AD"/>
    <w:rsid w:val="005C7B1C"/>
    <w:rsid w:val="005D22B0"/>
    <w:rsid w:val="005E05FD"/>
    <w:rsid w:val="005E3298"/>
    <w:rsid w:val="005E3480"/>
    <w:rsid w:val="005E650D"/>
    <w:rsid w:val="005E7D15"/>
    <w:rsid w:val="005F2E6F"/>
    <w:rsid w:val="005F32EB"/>
    <w:rsid w:val="005F3DC6"/>
    <w:rsid w:val="005F696D"/>
    <w:rsid w:val="00601D8A"/>
    <w:rsid w:val="006056AB"/>
    <w:rsid w:val="00607A98"/>
    <w:rsid w:val="0061026B"/>
    <w:rsid w:val="00611392"/>
    <w:rsid w:val="00612A8F"/>
    <w:rsid w:val="00625C74"/>
    <w:rsid w:val="00632722"/>
    <w:rsid w:val="00640349"/>
    <w:rsid w:val="00644DA2"/>
    <w:rsid w:val="00663E4E"/>
    <w:rsid w:val="00680625"/>
    <w:rsid w:val="00691E63"/>
    <w:rsid w:val="0069685B"/>
    <w:rsid w:val="006A320F"/>
    <w:rsid w:val="006C1238"/>
    <w:rsid w:val="006C64D5"/>
    <w:rsid w:val="006E569D"/>
    <w:rsid w:val="0070486E"/>
    <w:rsid w:val="007125DF"/>
    <w:rsid w:val="007145AD"/>
    <w:rsid w:val="00731B7F"/>
    <w:rsid w:val="007328A9"/>
    <w:rsid w:val="0073427C"/>
    <w:rsid w:val="00735F07"/>
    <w:rsid w:val="00741419"/>
    <w:rsid w:val="00746EBF"/>
    <w:rsid w:val="007664C5"/>
    <w:rsid w:val="0077025C"/>
    <w:rsid w:val="007802E5"/>
    <w:rsid w:val="007B72ED"/>
    <w:rsid w:val="007C009F"/>
    <w:rsid w:val="007C02AC"/>
    <w:rsid w:val="007C0F00"/>
    <w:rsid w:val="007C3304"/>
    <w:rsid w:val="007C7DAE"/>
    <w:rsid w:val="007D5CE5"/>
    <w:rsid w:val="007E11EF"/>
    <w:rsid w:val="007E5B81"/>
    <w:rsid w:val="00800099"/>
    <w:rsid w:val="008003D4"/>
    <w:rsid w:val="0080222C"/>
    <w:rsid w:val="00807CEA"/>
    <w:rsid w:val="0083624D"/>
    <w:rsid w:val="00864ECA"/>
    <w:rsid w:val="00867D57"/>
    <w:rsid w:val="00875147"/>
    <w:rsid w:val="0087522C"/>
    <w:rsid w:val="0088549E"/>
    <w:rsid w:val="008A3D69"/>
    <w:rsid w:val="008A5F45"/>
    <w:rsid w:val="008B57A5"/>
    <w:rsid w:val="008C47E6"/>
    <w:rsid w:val="008C513D"/>
    <w:rsid w:val="008C6EF7"/>
    <w:rsid w:val="008D5BD7"/>
    <w:rsid w:val="008E3F51"/>
    <w:rsid w:val="008E5BD7"/>
    <w:rsid w:val="008F2306"/>
    <w:rsid w:val="009029CD"/>
    <w:rsid w:val="0090731D"/>
    <w:rsid w:val="009127BF"/>
    <w:rsid w:val="00922831"/>
    <w:rsid w:val="00935B85"/>
    <w:rsid w:val="00944392"/>
    <w:rsid w:val="009459F8"/>
    <w:rsid w:val="00956FE7"/>
    <w:rsid w:val="00960F28"/>
    <w:rsid w:val="009738DA"/>
    <w:rsid w:val="00977942"/>
    <w:rsid w:val="0098614B"/>
    <w:rsid w:val="009926F8"/>
    <w:rsid w:val="009965F2"/>
    <w:rsid w:val="009B164B"/>
    <w:rsid w:val="009B7B6E"/>
    <w:rsid w:val="009C278E"/>
    <w:rsid w:val="009C33D9"/>
    <w:rsid w:val="009D57E4"/>
    <w:rsid w:val="009E0FDA"/>
    <w:rsid w:val="009E1D8A"/>
    <w:rsid w:val="009E368F"/>
    <w:rsid w:val="009E6D89"/>
    <w:rsid w:val="009E7812"/>
    <w:rsid w:val="009F2289"/>
    <w:rsid w:val="009F36A3"/>
    <w:rsid w:val="00A02E92"/>
    <w:rsid w:val="00A36DB1"/>
    <w:rsid w:val="00A41DDF"/>
    <w:rsid w:val="00A4277E"/>
    <w:rsid w:val="00A55916"/>
    <w:rsid w:val="00A55CA7"/>
    <w:rsid w:val="00A5737C"/>
    <w:rsid w:val="00A9725C"/>
    <w:rsid w:val="00AA21FF"/>
    <w:rsid w:val="00AB774E"/>
    <w:rsid w:val="00AC2B99"/>
    <w:rsid w:val="00AC48DE"/>
    <w:rsid w:val="00AD66B9"/>
    <w:rsid w:val="00AE3551"/>
    <w:rsid w:val="00AE402D"/>
    <w:rsid w:val="00AE7365"/>
    <w:rsid w:val="00AF55DA"/>
    <w:rsid w:val="00B0030C"/>
    <w:rsid w:val="00B04F28"/>
    <w:rsid w:val="00B06D25"/>
    <w:rsid w:val="00B227DE"/>
    <w:rsid w:val="00B3455E"/>
    <w:rsid w:val="00B438E0"/>
    <w:rsid w:val="00B443C7"/>
    <w:rsid w:val="00B4528A"/>
    <w:rsid w:val="00B53C59"/>
    <w:rsid w:val="00B55D83"/>
    <w:rsid w:val="00B6395A"/>
    <w:rsid w:val="00B639BD"/>
    <w:rsid w:val="00B63F83"/>
    <w:rsid w:val="00B65DC9"/>
    <w:rsid w:val="00B73DB4"/>
    <w:rsid w:val="00B864EA"/>
    <w:rsid w:val="00B943C6"/>
    <w:rsid w:val="00B97047"/>
    <w:rsid w:val="00BA58B4"/>
    <w:rsid w:val="00BA7DD1"/>
    <w:rsid w:val="00BB1177"/>
    <w:rsid w:val="00BB2814"/>
    <w:rsid w:val="00BB74B9"/>
    <w:rsid w:val="00BC03A3"/>
    <w:rsid w:val="00BC4484"/>
    <w:rsid w:val="00BC6B13"/>
    <w:rsid w:val="00BD15AA"/>
    <w:rsid w:val="00BD5BF2"/>
    <w:rsid w:val="00C0309C"/>
    <w:rsid w:val="00C03A0C"/>
    <w:rsid w:val="00C05C6E"/>
    <w:rsid w:val="00C13391"/>
    <w:rsid w:val="00C2099F"/>
    <w:rsid w:val="00C24A72"/>
    <w:rsid w:val="00C266C9"/>
    <w:rsid w:val="00C34A0B"/>
    <w:rsid w:val="00C70704"/>
    <w:rsid w:val="00C73129"/>
    <w:rsid w:val="00C74F3B"/>
    <w:rsid w:val="00C8018D"/>
    <w:rsid w:val="00C802A1"/>
    <w:rsid w:val="00C9370F"/>
    <w:rsid w:val="00C944CA"/>
    <w:rsid w:val="00CA3DC7"/>
    <w:rsid w:val="00CC523F"/>
    <w:rsid w:val="00CE25C6"/>
    <w:rsid w:val="00CE3D84"/>
    <w:rsid w:val="00D03E21"/>
    <w:rsid w:val="00D15B70"/>
    <w:rsid w:val="00D32585"/>
    <w:rsid w:val="00D3531C"/>
    <w:rsid w:val="00D41B54"/>
    <w:rsid w:val="00D51D83"/>
    <w:rsid w:val="00D56A7C"/>
    <w:rsid w:val="00D63B65"/>
    <w:rsid w:val="00D6629C"/>
    <w:rsid w:val="00D77B51"/>
    <w:rsid w:val="00DA08CC"/>
    <w:rsid w:val="00DB09AE"/>
    <w:rsid w:val="00DB5553"/>
    <w:rsid w:val="00DE4DE5"/>
    <w:rsid w:val="00DF5331"/>
    <w:rsid w:val="00E059B0"/>
    <w:rsid w:val="00E06CB6"/>
    <w:rsid w:val="00E276B3"/>
    <w:rsid w:val="00E345D7"/>
    <w:rsid w:val="00E4458A"/>
    <w:rsid w:val="00E75AF2"/>
    <w:rsid w:val="00E764CD"/>
    <w:rsid w:val="00E81A77"/>
    <w:rsid w:val="00E87B3E"/>
    <w:rsid w:val="00E950AF"/>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3BC"/>
    <w:rsid w:val="00F52460"/>
    <w:rsid w:val="00F566BF"/>
    <w:rsid w:val="00F74B96"/>
    <w:rsid w:val="00F775DD"/>
    <w:rsid w:val="00F8309E"/>
    <w:rsid w:val="00F932C6"/>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15</cp:revision>
  <cp:lastPrinted>2014-05-13T08:48:00Z</cp:lastPrinted>
  <dcterms:created xsi:type="dcterms:W3CDTF">2014-05-13T08:51:00Z</dcterms:created>
  <dcterms:modified xsi:type="dcterms:W3CDTF">2014-05-14T09:59:00Z</dcterms:modified>
</cp:coreProperties>
</file>